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95" w:type="dxa"/>
        <w:tblLook w:val="04A0" w:firstRow="1" w:lastRow="0" w:firstColumn="1" w:lastColumn="0" w:noHBand="0" w:noVBand="1"/>
      </w:tblPr>
      <w:tblGrid>
        <w:gridCol w:w="5215"/>
        <w:gridCol w:w="5580"/>
      </w:tblGrid>
      <w:tr w:rsidR="00220F3A" w:rsidRPr="00CB39C3" w14:paraId="11CAA8E1" w14:textId="77777777" w:rsidTr="00E77020">
        <w:tc>
          <w:tcPr>
            <w:tcW w:w="5215" w:type="dxa"/>
          </w:tcPr>
          <w:p w14:paraId="38CCBE20" w14:textId="5D4DF253" w:rsidR="00277DE6" w:rsidRPr="00CB39C3" w:rsidRDefault="00277DE6" w:rsidP="00AD7B67">
            <w:pPr>
              <w:widowControl w:val="0"/>
              <w:pBdr>
                <w:top w:val="nil"/>
                <w:left w:val="nil"/>
                <w:bottom w:val="nil"/>
                <w:right w:val="nil"/>
                <w:between w:val="nil"/>
              </w:pBdr>
              <w:tabs>
                <w:tab w:val="left" w:pos="567"/>
                <w:tab w:val="left" w:pos="851"/>
              </w:tabs>
              <w:jc w:val="center"/>
              <w:rPr>
                <w:rFonts w:ascii="Arial" w:hAnsi="Arial" w:cs="Arial"/>
                <w:caps/>
                <w:sz w:val="20"/>
              </w:rPr>
            </w:pPr>
            <w:r w:rsidRPr="00CB39C3">
              <w:rPr>
                <w:rFonts w:ascii="Arial" w:hAnsi="Arial" w:cs="Arial"/>
                <w:b/>
                <w:caps/>
                <w:sz w:val="20"/>
              </w:rPr>
              <w:t xml:space="preserve">Prekių pirkimo-pardavimo sutarties </w:t>
            </w:r>
            <w:r w:rsidRPr="00CB39C3">
              <w:rPr>
                <w:rFonts w:ascii="Arial" w:hAnsi="Arial" w:cs="Arial"/>
                <w:b/>
                <w:bCs/>
                <w:caps/>
                <w:sz w:val="20"/>
              </w:rPr>
              <w:t>Specialiosios</w:t>
            </w:r>
            <w:r w:rsidRPr="00CB39C3">
              <w:rPr>
                <w:rFonts w:ascii="Arial" w:hAnsi="Arial" w:cs="Arial"/>
                <w:b/>
                <w:caps/>
                <w:sz w:val="20"/>
              </w:rPr>
              <w:t xml:space="preserve"> sąlygos</w:t>
            </w:r>
          </w:p>
        </w:tc>
        <w:tc>
          <w:tcPr>
            <w:tcW w:w="5580" w:type="dxa"/>
          </w:tcPr>
          <w:p w14:paraId="21A6A9BE" w14:textId="4129AFAC" w:rsidR="00277DE6" w:rsidRPr="00CB39C3" w:rsidRDefault="00277DE6" w:rsidP="00AD7B67">
            <w:pPr>
              <w:widowControl w:val="0"/>
              <w:pBdr>
                <w:top w:val="nil"/>
                <w:left w:val="nil"/>
                <w:bottom w:val="nil"/>
                <w:right w:val="nil"/>
                <w:between w:val="nil"/>
              </w:pBdr>
              <w:tabs>
                <w:tab w:val="left" w:pos="567"/>
                <w:tab w:val="left" w:pos="851"/>
              </w:tabs>
              <w:jc w:val="center"/>
              <w:rPr>
                <w:rFonts w:ascii="Arial" w:hAnsi="Arial" w:cs="Arial"/>
                <w:sz w:val="20"/>
                <w:lang w:val="en-US"/>
              </w:rPr>
            </w:pPr>
            <w:r w:rsidRPr="00CB39C3">
              <w:rPr>
                <w:rFonts w:ascii="Arial" w:hAnsi="Arial" w:cs="Arial"/>
                <w:b/>
                <w:bCs/>
                <w:caps/>
                <w:sz w:val="20"/>
                <w:lang w:val="en-US"/>
              </w:rPr>
              <w:t xml:space="preserve">Special </w:t>
            </w:r>
            <w:r w:rsidRPr="00CB39C3">
              <w:rPr>
                <w:rFonts w:ascii="Arial" w:hAnsi="Arial" w:cs="Arial"/>
                <w:b/>
                <w:caps/>
                <w:sz w:val="20"/>
                <w:lang w:val="en-US"/>
              </w:rPr>
              <w:t>Conditions OF THE CONTRACT OF SALE/PURCHASE OF GOODS</w:t>
            </w:r>
          </w:p>
        </w:tc>
      </w:tr>
      <w:tr w:rsidR="00277DE6" w:rsidRPr="00CB39C3" w14:paraId="7F8B9671" w14:textId="77777777" w:rsidTr="00E77020">
        <w:tc>
          <w:tcPr>
            <w:tcW w:w="5215" w:type="dxa"/>
          </w:tcPr>
          <w:p w14:paraId="24A920CF" w14:textId="5A59D251" w:rsidR="00277DE6" w:rsidRPr="00CB39C3" w:rsidRDefault="00277DE6" w:rsidP="00AD7B67">
            <w:pPr>
              <w:jc w:val="center"/>
              <w:rPr>
                <w:rFonts w:ascii="Arial" w:hAnsi="Arial" w:cs="Arial"/>
                <w:b/>
                <w:bCs/>
                <w:kern w:val="2"/>
                <w:sz w:val="20"/>
              </w:rPr>
            </w:pPr>
            <w:commentRangeStart w:id="0"/>
            <w:commentRangeStart w:id="1"/>
            <w:r w:rsidRPr="00CB39C3">
              <w:rPr>
                <w:rFonts w:ascii="Arial" w:hAnsi="Arial" w:cs="Arial"/>
                <w:b/>
                <w:bCs/>
                <w:kern w:val="2"/>
                <w:sz w:val="20"/>
              </w:rPr>
              <w:t>Sutarties pavadinimas</w:t>
            </w:r>
            <w:commentRangeEnd w:id="0"/>
            <w:r w:rsidR="00AE2598">
              <w:rPr>
                <w:rStyle w:val="CommentReference"/>
              </w:rPr>
              <w:commentReference w:id="0"/>
            </w:r>
            <w:commentRangeEnd w:id="1"/>
            <w:r w:rsidR="004177C0">
              <w:rPr>
                <w:rStyle w:val="CommentReference"/>
              </w:rPr>
              <w:commentReference w:id="1"/>
            </w:r>
          </w:p>
        </w:tc>
        <w:tc>
          <w:tcPr>
            <w:tcW w:w="5580" w:type="dxa"/>
          </w:tcPr>
          <w:p w14:paraId="075C6B43" w14:textId="1BD5ACCB" w:rsidR="00277DE6" w:rsidRPr="00CB39C3" w:rsidRDefault="00277DE6" w:rsidP="00AD7B67">
            <w:pPr>
              <w:jc w:val="center"/>
              <w:rPr>
                <w:rFonts w:ascii="Arial" w:hAnsi="Arial" w:cs="Arial"/>
                <w:b/>
                <w:bCs/>
                <w:caps/>
                <w:sz w:val="20"/>
                <w:lang w:val="en-US"/>
              </w:rPr>
            </w:pPr>
            <w:r w:rsidRPr="00CB39C3">
              <w:rPr>
                <w:rFonts w:ascii="Arial" w:hAnsi="Arial" w:cs="Arial"/>
                <w:b/>
                <w:bCs/>
                <w:kern w:val="2"/>
                <w:sz w:val="20"/>
                <w:lang w:val="en-US"/>
              </w:rPr>
              <w:t>Title of the Contract</w:t>
            </w:r>
          </w:p>
        </w:tc>
      </w:tr>
      <w:tr w:rsidR="00277DE6" w:rsidRPr="00CB39C3" w14:paraId="03602090" w14:textId="77777777" w:rsidTr="00E77020">
        <w:tc>
          <w:tcPr>
            <w:tcW w:w="5215" w:type="dxa"/>
          </w:tcPr>
          <w:p w14:paraId="30721321" w14:textId="0A92A9F2" w:rsidR="00277DE6" w:rsidRPr="00CB39C3" w:rsidRDefault="00277DE6" w:rsidP="00AD7B67">
            <w:pPr>
              <w:jc w:val="center"/>
              <w:rPr>
                <w:rFonts w:ascii="Arial" w:hAnsi="Arial" w:cs="Arial"/>
                <w:b/>
                <w:bCs/>
                <w:kern w:val="2"/>
                <w:sz w:val="20"/>
              </w:rPr>
            </w:pPr>
            <w:r w:rsidRPr="00CB39C3">
              <w:rPr>
                <w:rFonts w:ascii="Arial" w:hAnsi="Arial" w:cs="Arial"/>
                <w:b/>
                <w:bCs/>
                <w:kern w:val="2"/>
                <w:sz w:val="20"/>
              </w:rPr>
              <w:t>Sutarties data</w:t>
            </w:r>
          </w:p>
        </w:tc>
        <w:tc>
          <w:tcPr>
            <w:tcW w:w="5580" w:type="dxa"/>
          </w:tcPr>
          <w:p w14:paraId="2354B2E8" w14:textId="0C21F1DF" w:rsidR="00277DE6" w:rsidRPr="00CB39C3" w:rsidRDefault="00277DE6" w:rsidP="00AD7B67">
            <w:pPr>
              <w:jc w:val="center"/>
              <w:rPr>
                <w:rFonts w:ascii="Arial" w:hAnsi="Arial" w:cs="Arial"/>
                <w:b/>
                <w:bCs/>
                <w:kern w:val="2"/>
                <w:sz w:val="20"/>
                <w:lang w:val="en-US"/>
              </w:rPr>
            </w:pPr>
            <w:r w:rsidRPr="00CB39C3">
              <w:rPr>
                <w:rFonts w:ascii="Arial" w:hAnsi="Arial" w:cs="Arial"/>
                <w:b/>
                <w:bCs/>
                <w:kern w:val="2"/>
                <w:sz w:val="20"/>
                <w:lang w:val="en-US"/>
              </w:rPr>
              <w:t>Date of the Contract</w:t>
            </w:r>
          </w:p>
        </w:tc>
      </w:tr>
      <w:tr w:rsidR="00277DE6" w:rsidRPr="00CB39C3" w14:paraId="249C6B21" w14:textId="77777777" w:rsidTr="00E77020">
        <w:tc>
          <w:tcPr>
            <w:tcW w:w="5215" w:type="dxa"/>
          </w:tcPr>
          <w:p w14:paraId="27CBD934" w14:textId="74236248" w:rsidR="00277DE6" w:rsidRPr="00CB39C3" w:rsidRDefault="00277DE6" w:rsidP="00AD7B67">
            <w:pPr>
              <w:jc w:val="center"/>
              <w:rPr>
                <w:rFonts w:ascii="Arial" w:hAnsi="Arial" w:cs="Arial"/>
                <w:b/>
                <w:bCs/>
                <w:kern w:val="2"/>
                <w:sz w:val="20"/>
              </w:rPr>
            </w:pPr>
            <w:r w:rsidRPr="00CB39C3">
              <w:rPr>
                <w:rFonts w:ascii="Arial" w:hAnsi="Arial" w:cs="Arial"/>
                <w:b/>
                <w:bCs/>
                <w:kern w:val="2"/>
                <w:sz w:val="20"/>
              </w:rPr>
              <w:t>Sutarties numeris</w:t>
            </w:r>
          </w:p>
        </w:tc>
        <w:tc>
          <w:tcPr>
            <w:tcW w:w="5580" w:type="dxa"/>
          </w:tcPr>
          <w:p w14:paraId="5258680C" w14:textId="06D534A3" w:rsidR="00277DE6" w:rsidRPr="00CB39C3" w:rsidRDefault="00277DE6" w:rsidP="00AD7B67">
            <w:pPr>
              <w:jc w:val="center"/>
              <w:rPr>
                <w:rFonts w:ascii="Arial" w:hAnsi="Arial" w:cs="Arial"/>
                <w:b/>
                <w:bCs/>
                <w:kern w:val="2"/>
                <w:sz w:val="20"/>
                <w:lang w:val="en-US"/>
              </w:rPr>
            </w:pPr>
            <w:r w:rsidRPr="00CB39C3">
              <w:rPr>
                <w:rFonts w:ascii="Arial" w:hAnsi="Arial" w:cs="Arial"/>
                <w:b/>
                <w:bCs/>
                <w:kern w:val="2"/>
                <w:sz w:val="20"/>
                <w:lang w:val="en-US"/>
              </w:rPr>
              <w:t>Contract number</w:t>
            </w:r>
          </w:p>
        </w:tc>
      </w:tr>
      <w:tr w:rsidR="00277DE6" w:rsidRPr="00CB39C3" w14:paraId="2784942D" w14:textId="77777777" w:rsidTr="00E77020">
        <w:tc>
          <w:tcPr>
            <w:tcW w:w="5215" w:type="dxa"/>
          </w:tcPr>
          <w:p w14:paraId="7C6D5AD2" w14:textId="58B9EE52" w:rsidR="00277DE6" w:rsidRPr="00CB39C3" w:rsidRDefault="00277DE6" w:rsidP="00AD7B67">
            <w:pPr>
              <w:pStyle w:val="ListParagraph"/>
              <w:numPr>
                <w:ilvl w:val="0"/>
                <w:numId w:val="2"/>
              </w:numPr>
              <w:ind w:left="314"/>
              <w:jc w:val="center"/>
              <w:rPr>
                <w:rFonts w:ascii="Arial" w:hAnsi="Arial" w:cs="Arial"/>
                <w:b/>
                <w:bCs/>
                <w:kern w:val="2"/>
                <w:sz w:val="20"/>
              </w:rPr>
            </w:pPr>
            <w:r w:rsidRPr="00CB39C3">
              <w:rPr>
                <w:rFonts w:ascii="Arial" w:hAnsi="Arial" w:cs="Arial"/>
                <w:b/>
                <w:bCs/>
                <w:kern w:val="2"/>
                <w:sz w:val="20"/>
              </w:rPr>
              <w:t>SUTARTIES ŠALYS</w:t>
            </w:r>
          </w:p>
        </w:tc>
        <w:tc>
          <w:tcPr>
            <w:tcW w:w="5580" w:type="dxa"/>
          </w:tcPr>
          <w:p w14:paraId="0A422B52" w14:textId="01FC82A0" w:rsidR="00277DE6" w:rsidRPr="00CB39C3" w:rsidRDefault="00277DE6" w:rsidP="00AD7B67">
            <w:pPr>
              <w:pStyle w:val="ListParagraph"/>
              <w:numPr>
                <w:ilvl w:val="0"/>
                <w:numId w:val="3"/>
              </w:numPr>
              <w:ind w:left="297"/>
              <w:jc w:val="center"/>
              <w:rPr>
                <w:rFonts w:ascii="Arial" w:hAnsi="Arial" w:cs="Arial"/>
                <w:b/>
                <w:bCs/>
                <w:kern w:val="2"/>
                <w:sz w:val="20"/>
                <w:lang w:val="en-US"/>
              </w:rPr>
            </w:pPr>
            <w:r w:rsidRPr="00CB39C3">
              <w:rPr>
                <w:rFonts w:ascii="Arial" w:hAnsi="Arial" w:cs="Arial"/>
                <w:b/>
                <w:bCs/>
                <w:kern w:val="2"/>
                <w:sz w:val="20"/>
                <w:lang w:val="en-US"/>
              </w:rPr>
              <w:t>PARTIES TO THE CONTRACT</w:t>
            </w:r>
          </w:p>
        </w:tc>
      </w:tr>
      <w:tr w:rsidR="00277DE6" w:rsidRPr="00CB39C3" w14:paraId="6F9CFACE" w14:textId="77777777" w:rsidTr="00E77020">
        <w:tc>
          <w:tcPr>
            <w:tcW w:w="5215" w:type="dxa"/>
          </w:tcPr>
          <w:p w14:paraId="50A1274C" w14:textId="5F2FF4D9" w:rsidR="00277DE6" w:rsidRPr="00CB39C3" w:rsidRDefault="000F6193" w:rsidP="00CB39C3">
            <w:pPr>
              <w:jc w:val="both"/>
              <w:rPr>
                <w:rFonts w:ascii="Arial" w:hAnsi="Arial" w:cs="Arial"/>
                <w:b/>
                <w:bCs/>
                <w:kern w:val="2"/>
                <w:sz w:val="20"/>
              </w:rPr>
            </w:pPr>
            <w:r w:rsidRPr="00CB39C3">
              <w:rPr>
                <w:rFonts w:ascii="Arial" w:hAnsi="Arial" w:cs="Arial"/>
                <w:b/>
                <w:bCs/>
                <w:kern w:val="2"/>
                <w:sz w:val="20"/>
              </w:rPr>
              <w:t>1.1. Pirkėjas</w:t>
            </w:r>
          </w:p>
        </w:tc>
        <w:tc>
          <w:tcPr>
            <w:tcW w:w="5580" w:type="dxa"/>
          </w:tcPr>
          <w:p w14:paraId="516D77E2" w14:textId="0459AB2D" w:rsidR="00277DE6" w:rsidRPr="006D7EAB" w:rsidRDefault="000F6193" w:rsidP="00CB39C3">
            <w:pPr>
              <w:jc w:val="both"/>
              <w:rPr>
                <w:rFonts w:ascii="Arial" w:hAnsi="Arial" w:cs="Arial"/>
                <w:sz w:val="20"/>
                <w:lang w:val="en-US"/>
              </w:rPr>
            </w:pPr>
            <w:r w:rsidRPr="006D7EAB">
              <w:rPr>
                <w:rFonts w:ascii="Arial" w:hAnsi="Arial" w:cs="Arial"/>
                <w:b/>
                <w:bCs/>
                <w:kern w:val="2"/>
                <w:sz w:val="20"/>
                <w:lang w:val="en-US"/>
              </w:rPr>
              <w:t>1.1. Buyer</w:t>
            </w:r>
          </w:p>
        </w:tc>
      </w:tr>
      <w:tr w:rsidR="004F564B" w:rsidRPr="00CB39C3" w14:paraId="64AB0F41" w14:textId="77777777" w:rsidTr="00E77020">
        <w:tc>
          <w:tcPr>
            <w:tcW w:w="5215" w:type="dxa"/>
          </w:tcPr>
          <w:p w14:paraId="0F98BDE1" w14:textId="36F3A863" w:rsidR="004F564B" w:rsidRPr="00CB39C3" w:rsidRDefault="004F564B" w:rsidP="004F564B">
            <w:pPr>
              <w:jc w:val="both"/>
              <w:rPr>
                <w:rFonts w:ascii="Arial" w:hAnsi="Arial" w:cs="Arial"/>
                <w:kern w:val="2"/>
                <w:sz w:val="20"/>
              </w:rPr>
            </w:pPr>
            <w:r w:rsidRPr="007E01DF">
              <w:rPr>
                <w:rFonts w:ascii="Arial" w:hAnsi="Arial" w:cs="Arial"/>
                <w:kern w:val="2"/>
                <w:sz w:val="20"/>
              </w:rPr>
              <w:t>1.1.1. Pavadinimas LITGRID AB</w:t>
            </w:r>
          </w:p>
        </w:tc>
        <w:tc>
          <w:tcPr>
            <w:tcW w:w="5580" w:type="dxa"/>
          </w:tcPr>
          <w:p w14:paraId="71B916C2" w14:textId="7096AAFD" w:rsidR="004F564B" w:rsidRPr="006D7EAB" w:rsidRDefault="004F564B" w:rsidP="004F564B">
            <w:pPr>
              <w:jc w:val="both"/>
              <w:rPr>
                <w:rFonts w:ascii="Arial" w:hAnsi="Arial" w:cs="Arial"/>
                <w:sz w:val="20"/>
                <w:lang w:val="en-US"/>
              </w:rPr>
            </w:pPr>
            <w:r w:rsidRPr="004E5E42">
              <w:rPr>
                <w:rFonts w:ascii="Arial" w:hAnsi="Arial" w:cs="Arial"/>
                <w:kern w:val="2"/>
                <w:sz w:val="20"/>
                <w:lang w:val="en-US"/>
              </w:rPr>
              <w:t>1.1.1. Name LITGRID AB</w:t>
            </w:r>
          </w:p>
        </w:tc>
      </w:tr>
      <w:tr w:rsidR="004F564B" w:rsidRPr="00CB39C3" w14:paraId="322D37FE" w14:textId="77777777" w:rsidTr="00E77020">
        <w:tc>
          <w:tcPr>
            <w:tcW w:w="5215" w:type="dxa"/>
          </w:tcPr>
          <w:p w14:paraId="155FB397" w14:textId="00900384" w:rsidR="004F564B" w:rsidRPr="00CB39C3" w:rsidRDefault="004F564B" w:rsidP="004F564B">
            <w:pPr>
              <w:jc w:val="both"/>
              <w:rPr>
                <w:rFonts w:ascii="Arial" w:hAnsi="Arial" w:cs="Arial"/>
                <w:b/>
                <w:bCs/>
                <w:sz w:val="20"/>
              </w:rPr>
            </w:pPr>
            <w:r w:rsidRPr="007E01DF">
              <w:rPr>
                <w:rFonts w:ascii="Arial" w:hAnsi="Arial" w:cs="Arial"/>
                <w:kern w:val="2"/>
                <w:sz w:val="20"/>
              </w:rPr>
              <w:t>1.1.2. Juridinio asmens kodas 302564383</w:t>
            </w:r>
          </w:p>
        </w:tc>
        <w:tc>
          <w:tcPr>
            <w:tcW w:w="5580" w:type="dxa"/>
          </w:tcPr>
          <w:p w14:paraId="13795E8E" w14:textId="4547DC3C"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1.1.2. Legal entity code 302564383</w:t>
            </w:r>
          </w:p>
        </w:tc>
      </w:tr>
      <w:tr w:rsidR="004F564B" w:rsidRPr="00CB39C3" w14:paraId="08874A31" w14:textId="77777777" w:rsidTr="00E77020">
        <w:tc>
          <w:tcPr>
            <w:tcW w:w="5215" w:type="dxa"/>
          </w:tcPr>
          <w:p w14:paraId="044B3EF7" w14:textId="450B9A7A" w:rsidR="004F564B" w:rsidRPr="00CB39C3" w:rsidRDefault="004F564B" w:rsidP="004F564B">
            <w:pPr>
              <w:jc w:val="both"/>
              <w:rPr>
                <w:rFonts w:ascii="Arial" w:hAnsi="Arial" w:cs="Arial"/>
                <w:sz w:val="20"/>
              </w:rPr>
            </w:pPr>
            <w:r w:rsidRPr="007E01DF">
              <w:rPr>
                <w:rFonts w:ascii="Arial" w:hAnsi="Arial" w:cs="Arial"/>
                <w:kern w:val="2"/>
                <w:sz w:val="20"/>
              </w:rPr>
              <w:t xml:space="preserve">1.1.3. Adresas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g.</w:t>
            </w:r>
            <w:r>
              <w:rPr>
                <w:rFonts w:ascii="Arial" w:hAnsi="Arial" w:cs="Arial"/>
                <w:kern w:val="2"/>
                <w:sz w:val="20"/>
              </w:rPr>
              <w:t> </w:t>
            </w:r>
            <w:r w:rsidRPr="007E01DF">
              <w:rPr>
                <w:rFonts w:ascii="Arial" w:hAnsi="Arial" w:cs="Arial"/>
                <w:kern w:val="2"/>
                <w:sz w:val="20"/>
              </w:rPr>
              <w:t>8</w:t>
            </w:r>
            <w:r>
              <w:rPr>
                <w:rFonts w:ascii="Arial" w:hAnsi="Arial" w:cs="Arial"/>
                <w:kern w:val="2"/>
                <w:sz w:val="20"/>
              </w:rPr>
              <w:t>,</w:t>
            </w:r>
            <w:r w:rsidRPr="007E01DF">
              <w:rPr>
                <w:rFonts w:ascii="Arial" w:hAnsi="Arial" w:cs="Arial"/>
                <w:kern w:val="2"/>
                <w:sz w:val="20"/>
              </w:rPr>
              <w:t xml:space="preserve"> LT-05131 Vilnius</w:t>
            </w:r>
          </w:p>
        </w:tc>
        <w:tc>
          <w:tcPr>
            <w:tcW w:w="5580" w:type="dxa"/>
          </w:tcPr>
          <w:p w14:paraId="66841D35" w14:textId="77777777" w:rsidR="004F564B" w:rsidRDefault="004F564B" w:rsidP="004F564B">
            <w:pPr>
              <w:jc w:val="both"/>
              <w:rPr>
                <w:rFonts w:ascii="Arial" w:hAnsi="Arial" w:cs="Arial"/>
                <w:kern w:val="2"/>
                <w:sz w:val="20"/>
                <w:lang w:val="en-US"/>
              </w:rPr>
            </w:pPr>
            <w:r w:rsidRPr="004E5E42">
              <w:rPr>
                <w:rFonts w:ascii="Arial" w:hAnsi="Arial" w:cs="Arial"/>
                <w:kern w:val="2"/>
                <w:sz w:val="20"/>
                <w:lang w:val="en-US"/>
              </w:rPr>
              <w:t xml:space="preserve">1.1.3. Address Karlo Gustavo Emilio </w:t>
            </w:r>
            <w:proofErr w:type="spellStart"/>
            <w:r w:rsidRPr="004E5E42">
              <w:rPr>
                <w:rFonts w:ascii="Arial" w:hAnsi="Arial" w:cs="Arial"/>
                <w:kern w:val="2"/>
                <w:sz w:val="20"/>
                <w:lang w:val="en-US"/>
              </w:rPr>
              <w:t>Manerheimo</w:t>
            </w:r>
            <w:proofErr w:type="spellEnd"/>
            <w:r w:rsidRPr="004E5E42">
              <w:rPr>
                <w:rFonts w:ascii="Arial" w:hAnsi="Arial" w:cs="Arial"/>
                <w:kern w:val="2"/>
                <w:sz w:val="20"/>
                <w:lang w:val="en-US"/>
              </w:rPr>
              <w:t xml:space="preserve"> str. 8, </w:t>
            </w:r>
          </w:p>
          <w:p w14:paraId="55BB2BAC" w14:textId="0B30B45D" w:rsidR="004F564B" w:rsidRPr="006D7EAB" w:rsidRDefault="004F564B" w:rsidP="004F564B">
            <w:pPr>
              <w:jc w:val="both"/>
              <w:rPr>
                <w:rFonts w:ascii="Arial" w:hAnsi="Arial" w:cs="Arial"/>
                <w:sz w:val="20"/>
                <w:lang w:val="en-US"/>
              </w:rPr>
            </w:pPr>
            <w:r w:rsidRPr="004E5E42">
              <w:rPr>
                <w:rFonts w:ascii="Arial" w:hAnsi="Arial" w:cs="Arial"/>
                <w:kern w:val="2"/>
                <w:sz w:val="20"/>
                <w:lang w:val="en-US"/>
              </w:rPr>
              <w:t>LT-05131 Vilnius</w:t>
            </w:r>
          </w:p>
        </w:tc>
      </w:tr>
      <w:tr w:rsidR="004F564B" w:rsidRPr="00CB39C3" w14:paraId="34686E48" w14:textId="77777777" w:rsidTr="00E77020">
        <w:tc>
          <w:tcPr>
            <w:tcW w:w="5215" w:type="dxa"/>
          </w:tcPr>
          <w:p w14:paraId="1DECBDA0" w14:textId="4277ABA5" w:rsidR="004F564B" w:rsidRPr="00CB39C3" w:rsidRDefault="004F564B" w:rsidP="004F564B">
            <w:pPr>
              <w:jc w:val="both"/>
              <w:rPr>
                <w:rFonts w:ascii="Arial" w:hAnsi="Arial" w:cs="Arial"/>
                <w:b/>
                <w:bCs/>
                <w:sz w:val="20"/>
              </w:rPr>
            </w:pPr>
            <w:r w:rsidRPr="007E01DF">
              <w:rPr>
                <w:rFonts w:ascii="Arial" w:hAnsi="Arial" w:cs="Arial"/>
                <w:kern w:val="2"/>
                <w:sz w:val="20"/>
              </w:rPr>
              <w:t>1.1.4. PVM mokėtojo kodas LT100005748413</w:t>
            </w:r>
          </w:p>
        </w:tc>
        <w:tc>
          <w:tcPr>
            <w:tcW w:w="5580" w:type="dxa"/>
          </w:tcPr>
          <w:p w14:paraId="1E3362F7" w14:textId="2AC8E977"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1.1.4. VAT registration number LT100005748413</w:t>
            </w:r>
          </w:p>
        </w:tc>
      </w:tr>
      <w:tr w:rsidR="004F564B" w:rsidRPr="00CB39C3" w14:paraId="5F9576C5" w14:textId="77777777" w:rsidTr="00E77020">
        <w:tc>
          <w:tcPr>
            <w:tcW w:w="5215" w:type="dxa"/>
          </w:tcPr>
          <w:p w14:paraId="4600C84F" w14:textId="45BF4A8A"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1.1.5. Atsiskaitomoji sąskaita LT24 2150 0510 0002 1766</w:t>
            </w:r>
          </w:p>
        </w:tc>
        <w:tc>
          <w:tcPr>
            <w:tcW w:w="5580" w:type="dxa"/>
          </w:tcPr>
          <w:p w14:paraId="27115924" w14:textId="22CA4C4E"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1.1.5. Settlement Account LT24 2150 0510 0002 1766</w:t>
            </w:r>
          </w:p>
        </w:tc>
      </w:tr>
      <w:tr w:rsidR="004F564B" w:rsidRPr="00CB39C3" w14:paraId="64CCCF1B" w14:textId="77777777" w:rsidTr="00E77020">
        <w:tc>
          <w:tcPr>
            <w:tcW w:w="5215" w:type="dxa"/>
          </w:tcPr>
          <w:p w14:paraId="7B63D84F" w14:textId="724F4D5A"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 xml:space="preserve">1.1.6. Bankas, banko kodas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Lietuvos filialas (banko kodas 21500)</w:t>
            </w:r>
          </w:p>
        </w:tc>
        <w:tc>
          <w:tcPr>
            <w:tcW w:w="5580" w:type="dxa"/>
          </w:tcPr>
          <w:p w14:paraId="406E5C04" w14:textId="1D537858"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1.1.6. Bank, bank code OP Corporate Bank plc Lithuanian branch (bank code 21500)</w:t>
            </w:r>
          </w:p>
        </w:tc>
      </w:tr>
      <w:tr w:rsidR="004F564B" w:rsidRPr="00CB39C3" w14:paraId="5CB34DA5" w14:textId="77777777" w:rsidTr="00E77020">
        <w:tc>
          <w:tcPr>
            <w:tcW w:w="5215" w:type="dxa"/>
          </w:tcPr>
          <w:p w14:paraId="230D8445" w14:textId="7BB71ACB"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1.1.7. Telefonas +370 707 02171</w:t>
            </w:r>
          </w:p>
        </w:tc>
        <w:tc>
          <w:tcPr>
            <w:tcW w:w="5580" w:type="dxa"/>
          </w:tcPr>
          <w:p w14:paraId="58981039" w14:textId="24A8CF9D"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1.1.7. Telephone +370 707 02171</w:t>
            </w:r>
          </w:p>
        </w:tc>
      </w:tr>
      <w:tr w:rsidR="004F564B" w:rsidRPr="00CB39C3" w14:paraId="4AD3F845" w14:textId="77777777" w:rsidTr="00E77020">
        <w:tc>
          <w:tcPr>
            <w:tcW w:w="5215" w:type="dxa"/>
          </w:tcPr>
          <w:p w14:paraId="56FB9643" w14:textId="33C71ACE"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1.1.8. El. paštas info@ligrid.eu</w:t>
            </w:r>
          </w:p>
        </w:tc>
        <w:tc>
          <w:tcPr>
            <w:tcW w:w="5580" w:type="dxa"/>
          </w:tcPr>
          <w:p w14:paraId="0CC05D9D" w14:textId="7FECE266"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1.1.8. Email info@ligrid.eu</w:t>
            </w:r>
          </w:p>
        </w:tc>
      </w:tr>
      <w:tr w:rsidR="004F564B" w:rsidRPr="00CB39C3" w14:paraId="10563552" w14:textId="77777777" w:rsidTr="00E77020">
        <w:tc>
          <w:tcPr>
            <w:tcW w:w="5215" w:type="dxa"/>
          </w:tcPr>
          <w:p w14:paraId="0951A6BF" w14:textId="19CE23EF"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1.1.9. Šalies atstovas</w:t>
            </w:r>
          </w:p>
        </w:tc>
        <w:tc>
          <w:tcPr>
            <w:tcW w:w="5580" w:type="dxa"/>
          </w:tcPr>
          <w:p w14:paraId="1C76B04D" w14:textId="3E3A7392"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1.1.9. Party Representative</w:t>
            </w:r>
          </w:p>
        </w:tc>
      </w:tr>
      <w:tr w:rsidR="004F564B" w:rsidRPr="00CB39C3" w14:paraId="20AD871B" w14:textId="77777777" w:rsidTr="00E77020">
        <w:tc>
          <w:tcPr>
            <w:tcW w:w="5215" w:type="dxa"/>
          </w:tcPr>
          <w:p w14:paraId="4B823925" w14:textId="6AC0EE1C"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1.1.10. Atstovavimo pagrindas</w:t>
            </w:r>
          </w:p>
        </w:tc>
        <w:tc>
          <w:tcPr>
            <w:tcW w:w="5580" w:type="dxa"/>
          </w:tcPr>
          <w:p w14:paraId="5DD71E2D" w14:textId="50C65EBF"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1.1.10. Grounds for representation</w:t>
            </w:r>
          </w:p>
        </w:tc>
      </w:tr>
      <w:tr w:rsidR="000F6193" w:rsidRPr="00CB39C3" w14:paraId="69A7AE9A" w14:textId="77777777" w:rsidTr="00E77020">
        <w:tc>
          <w:tcPr>
            <w:tcW w:w="5215" w:type="dxa"/>
          </w:tcPr>
          <w:p w14:paraId="4119B199" w14:textId="149BD4D4" w:rsidR="000F6193" w:rsidRPr="00CB39C3" w:rsidRDefault="000F6193" w:rsidP="00CB39C3">
            <w:pPr>
              <w:jc w:val="both"/>
              <w:rPr>
                <w:rFonts w:ascii="Arial" w:hAnsi="Arial" w:cs="Arial"/>
                <w:b/>
                <w:bCs/>
                <w:kern w:val="2"/>
                <w:sz w:val="20"/>
              </w:rPr>
            </w:pPr>
            <w:r w:rsidRPr="00CB39C3">
              <w:rPr>
                <w:rFonts w:ascii="Arial" w:hAnsi="Arial" w:cs="Arial"/>
                <w:b/>
                <w:bCs/>
                <w:kern w:val="2"/>
                <w:sz w:val="20"/>
              </w:rPr>
              <w:t>1.2. Tiekėjas</w:t>
            </w:r>
          </w:p>
        </w:tc>
        <w:tc>
          <w:tcPr>
            <w:tcW w:w="5580" w:type="dxa"/>
          </w:tcPr>
          <w:p w14:paraId="11BF0ECE" w14:textId="7DF6F146" w:rsidR="000F6193" w:rsidRPr="006D7EAB" w:rsidRDefault="000F6193" w:rsidP="00CB39C3">
            <w:pPr>
              <w:jc w:val="both"/>
              <w:rPr>
                <w:rFonts w:ascii="Arial" w:hAnsi="Arial" w:cs="Arial"/>
                <w:b/>
                <w:bCs/>
                <w:kern w:val="2"/>
                <w:sz w:val="20"/>
                <w:lang w:val="en-US"/>
              </w:rPr>
            </w:pPr>
            <w:r w:rsidRPr="006D7EAB">
              <w:rPr>
                <w:rFonts w:ascii="Arial" w:hAnsi="Arial" w:cs="Arial"/>
                <w:b/>
                <w:bCs/>
                <w:kern w:val="2"/>
                <w:sz w:val="20"/>
                <w:lang w:val="en-US"/>
              </w:rPr>
              <w:t>1.2. Supplier</w:t>
            </w:r>
          </w:p>
        </w:tc>
      </w:tr>
      <w:tr w:rsidR="000F6193" w:rsidRPr="00CB39C3" w14:paraId="5CE3CB8F" w14:textId="77777777" w:rsidTr="00E77020">
        <w:tc>
          <w:tcPr>
            <w:tcW w:w="5215" w:type="dxa"/>
          </w:tcPr>
          <w:p w14:paraId="42A5FC1C" w14:textId="774E5AB6" w:rsidR="000F6193" w:rsidRPr="00CB39C3" w:rsidRDefault="000F6193" w:rsidP="00CB39C3">
            <w:pPr>
              <w:jc w:val="both"/>
              <w:rPr>
                <w:rFonts w:ascii="Arial" w:hAnsi="Arial" w:cs="Arial"/>
                <w:b/>
                <w:bCs/>
                <w:kern w:val="2"/>
                <w:sz w:val="20"/>
              </w:rPr>
            </w:pPr>
            <w:r w:rsidRPr="00CB39C3">
              <w:rPr>
                <w:rFonts w:ascii="Arial" w:hAnsi="Arial" w:cs="Arial"/>
                <w:kern w:val="2"/>
                <w:sz w:val="20"/>
              </w:rPr>
              <w:t>1.2.1. Pavadinimas</w:t>
            </w:r>
          </w:p>
        </w:tc>
        <w:tc>
          <w:tcPr>
            <w:tcW w:w="5580" w:type="dxa"/>
          </w:tcPr>
          <w:p w14:paraId="74C5A1F9" w14:textId="15956FB5"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1.2.1. Name</w:t>
            </w:r>
          </w:p>
        </w:tc>
      </w:tr>
      <w:tr w:rsidR="000F6193" w:rsidRPr="00CB39C3" w14:paraId="7498FC73" w14:textId="77777777" w:rsidTr="00E77020">
        <w:tc>
          <w:tcPr>
            <w:tcW w:w="5215" w:type="dxa"/>
          </w:tcPr>
          <w:p w14:paraId="1F84EC1E" w14:textId="13FAE6CA" w:rsidR="000F6193" w:rsidRPr="00CB39C3" w:rsidRDefault="000F6193" w:rsidP="00CB39C3">
            <w:pPr>
              <w:jc w:val="both"/>
              <w:rPr>
                <w:rFonts w:ascii="Arial" w:hAnsi="Arial" w:cs="Arial"/>
                <w:b/>
                <w:bCs/>
                <w:kern w:val="2"/>
                <w:sz w:val="20"/>
              </w:rPr>
            </w:pPr>
            <w:r w:rsidRPr="00CB39C3">
              <w:rPr>
                <w:rFonts w:ascii="Arial" w:hAnsi="Arial" w:cs="Arial"/>
                <w:kern w:val="2"/>
                <w:sz w:val="20"/>
              </w:rPr>
              <w:t>1.2.2. Juridinio asmens kodas</w:t>
            </w:r>
          </w:p>
        </w:tc>
        <w:tc>
          <w:tcPr>
            <w:tcW w:w="5580" w:type="dxa"/>
          </w:tcPr>
          <w:p w14:paraId="4962F68B" w14:textId="20EB3C1C"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1.2.2. Legal entity code</w:t>
            </w:r>
          </w:p>
        </w:tc>
      </w:tr>
      <w:tr w:rsidR="000F6193" w:rsidRPr="00CB39C3" w14:paraId="7E7E809A" w14:textId="77777777" w:rsidTr="00E77020">
        <w:tc>
          <w:tcPr>
            <w:tcW w:w="5215" w:type="dxa"/>
          </w:tcPr>
          <w:p w14:paraId="2682FE09" w14:textId="1B7491CD" w:rsidR="000F6193" w:rsidRPr="00CB39C3" w:rsidRDefault="000F6193" w:rsidP="00CB39C3">
            <w:pPr>
              <w:jc w:val="both"/>
              <w:rPr>
                <w:rFonts w:ascii="Arial" w:hAnsi="Arial" w:cs="Arial"/>
                <w:b/>
                <w:bCs/>
                <w:kern w:val="2"/>
                <w:sz w:val="20"/>
              </w:rPr>
            </w:pPr>
            <w:r w:rsidRPr="00CB39C3">
              <w:rPr>
                <w:rFonts w:ascii="Arial" w:hAnsi="Arial" w:cs="Arial"/>
                <w:kern w:val="2"/>
                <w:sz w:val="20"/>
              </w:rPr>
              <w:t>1.2.3. Adresas</w:t>
            </w:r>
          </w:p>
        </w:tc>
        <w:tc>
          <w:tcPr>
            <w:tcW w:w="5580" w:type="dxa"/>
          </w:tcPr>
          <w:p w14:paraId="0A58749E" w14:textId="7B6DD157"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1.2.3. Address</w:t>
            </w:r>
          </w:p>
        </w:tc>
      </w:tr>
      <w:tr w:rsidR="000F6193" w:rsidRPr="00CB39C3" w14:paraId="76D8E2FD" w14:textId="77777777" w:rsidTr="00E77020">
        <w:tc>
          <w:tcPr>
            <w:tcW w:w="5215" w:type="dxa"/>
          </w:tcPr>
          <w:p w14:paraId="6F19D849" w14:textId="620A24B6" w:rsidR="000F6193" w:rsidRPr="00CB39C3" w:rsidRDefault="000F6193" w:rsidP="00CB39C3">
            <w:pPr>
              <w:jc w:val="both"/>
              <w:rPr>
                <w:rFonts w:ascii="Arial" w:hAnsi="Arial" w:cs="Arial"/>
                <w:b/>
                <w:bCs/>
                <w:kern w:val="2"/>
                <w:sz w:val="20"/>
              </w:rPr>
            </w:pPr>
            <w:r w:rsidRPr="00CB39C3">
              <w:rPr>
                <w:rFonts w:ascii="Arial" w:hAnsi="Arial" w:cs="Arial"/>
                <w:kern w:val="2"/>
                <w:sz w:val="20"/>
              </w:rPr>
              <w:t>1.2.4. PVM mokėtojo kodas</w:t>
            </w:r>
          </w:p>
        </w:tc>
        <w:tc>
          <w:tcPr>
            <w:tcW w:w="5580" w:type="dxa"/>
          </w:tcPr>
          <w:p w14:paraId="4D8B5F6E" w14:textId="3F04E846"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1.2.4. VAT registration number</w:t>
            </w:r>
          </w:p>
        </w:tc>
      </w:tr>
      <w:tr w:rsidR="000F6193" w:rsidRPr="00CB39C3" w14:paraId="76DBCC5C" w14:textId="77777777" w:rsidTr="00E77020">
        <w:tc>
          <w:tcPr>
            <w:tcW w:w="5215" w:type="dxa"/>
          </w:tcPr>
          <w:p w14:paraId="1F50FB00" w14:textId="3A2F3FA5" w:rsidR="000F6193" w:rsidRPr="00CB39C3" w:rsidRDefault="000F6193" w:rsidP="00CB39C3">
            <w:pPr>
              <w:jc w:val="both"/>
              <w:rPr>
                <w:rFonts w:ascii="Arial" w:hAnsi="Arial" w:cs="Arial"/>
                <w:b/>
                <w:bCs/>
                <w:kern w:val="2"/>
                <w:sz w:val="20"/>
              </w:rPr>
            </w:pPr>
            <w:r w:rsidRPr="00CB39C3">
              <w:rPr>
                <w:rFonts w:ascii="Arial" w:hAnsi="Arial" w:cs="Arial"/>
                <w:kern w:val="2"/>
                <w:sz w:val="20"/>
              </w:rPr>
              <w:t>1.2.5. Atsiskaitomoji sąskaita</w:t>
            </w:r>
          </w:p>
        </w:tc>
        <w:tc>
          <w:tcPr>
            <w:tcW w:w="5580" w:type="dxa"/>
          </w:tcPr>
          <w:p w14:paraId="00B9E6E7" w14:textId="3A4F8E09"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1.2.5. Checking account</w:t>
            </w:r>
          </w:p>
        </w:tc>
      </w:tr>
      <w:tr w:rsidR="000F6193" w:rsidRPr="00CB39C3" w14:paraId="010FCE81" w14:textId="77777777" w:rsidTr="00E77020">
        <w:tc>
          <w:tcPr>
            <w:tcW w:w="5215" w:type="dxa"/>
          </w:tcPr>
          <w:p w14:paraId="07419928" w14:textId="41A97B80" w:rsidR="000F6193" w:rsidRPr="00CB39C3" w:rsidRDefault="000F6193" w:rsidP="00CB39C3">
            <w:pPr>
              <w:jc w:val="both"/>
              <w:rPr>
                <w:rFonts w:ascii="Arial" w:hAnsi="Arial" w:cs="Arial"/>
                <w:b/>
                <w:bCs/>
                <w:kern w:val="2"/>
                <w:sz w:val="20"/>
              </w:rPr>
            </w:pPr>
            <w:r w:rsidRPr="00CB39C3">
              <w:rPr>
                <w:rFonts w:ascii="Arial" w:hAnsi="Arial" w:cs="Arial"/>
                <w:kern w:val="2"/>
                <w:sz w:val="20"/>
              </w:rPr>
              <w:t>1.2.6. Bankas, banko kodas</w:t>
            </w:r>
          </w:p>
        </w:tc>
        <w:tc>
          <w:tcPr>
            <w:tcW w:w="5580" w:type="dxa"/>
          </w:tcPr>
          <w:p w14:paraId="7A9D5697" w14:textId="1908C97C"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1.2.6. Bank, bank code</w:t>
            </w:r>
          </w:p>
        </w:tc>
      </w:tr>
      <w:tr w:rsidR="000F6193" w:rsidRPr="00CB39C3" w14:paraId="611DAF93" w14:textId="77777777" w:rsidTr="00E77020">
        <w:tc>
          <w:tcPr>
            <w:tcW w:w="5215" w:type="dxa"/>
          </w:tcPr>
          <w:p w14:paraId="52C8F154" w14:textId="1DF3C02F" w:rsidR="000F6193" w:rsidRPr="00CB39C3" w:rsidRDefault="000F6193" w:rsidP="00CB39C3">
            <w:pPr>
              <w:jc w:val="both"/>
              <w:rPr>
                <w:rFonts w:ascii="Arial" w:hAnsi="Arial" w:cs="Arial"/>
                <w:b/>
                <w:bCs/>
                <w:kern w:val="2"/>
                <w:sz w:val="20"/>
              </w:rPr>
            </w:pPr>
            <w:r w:rsidRPr="00CB39C3">
              <w:rPr>
                <w:rFonts w:ascii="Arial" w:hAnsi="Arial" w:cs="Arial"/>
                <w:kern w:val="2"/>
                <w:sz w:val="20"/>
              </w:rPr>
              <w:t>1.2.7. Telefonas</w:t>
            </w:r>
          </w:p>
        </w:tc>
        <w:tc>
          <w:tcPr>
            <w:tcW w:w="5580" w:type="dxa"/>
          </w:tcPr>
          <w:p w14:paraId="01DEF305" w14:textId="01266834"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1.2.7. Telephone</w:t>
            </w:r>
          </w:p>
        </w:tc>
      </w:tr>
      <w:tr w:rsidR="000F6193" w:rsidRPr="00CB39C3" w14:paraId="480F4F11" w14:textId="77777777" w:rsidTr="00E77020">
        <w:tc>
          <w:tcPr>
            <w:tcW w:w="5215" w:type="dxa"/>
          </w:tcPr>
          <w:p w14:paraId="30EF225E" w14:textId="2B208705" w:rsidR="000F6193" w:rsidRPr="00CB39C3" w:rsidRDefault="000F6193" w:rsidP="00CB39C3">
            <w:pPr>
              <w:jc w:val="both"/>
              <w:rPr>
                <w:rFonts w:ascii="Arial" w:hAnsi="Arial" w:cs="Arial"/>
                <w:b/>
                <w:bCs/>
                <w:kern w:val="2"/>
                <w:sz w:val="20"/>
              </w:rPr>
            </w:pPr>
            <w:r w:rsidRPr="00CB39C3">
              <w:rPr>
                <w:rFonts w:ascii="Arial" w:hAnsi="Arial" w:cs="Arial"/>
                <w:kern w:val="2"/>
                <w:sz w:val="20"/>
              </w:rPr>
              <w:t>1.2.8. El. paštas</w:t>
            </w:r>
          </w:p>
        </w:tc>
        <w:tc>
          <w:tcPr>
            <w:tcW w:w="5580" w:type="dxa"/>
          </w:tcPr>
          <w:p w14:paraId="61064198" w14:textId="39783150"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1.2.8. Email</w:t>
            </w:r>
          </w:p>
        </w:tc>
      </w:tr>
      <w:tr w:rsidR="000F6193" w:rsidRPr="00CB39C3" w14:paraId="74EAC0CD" w14:textId="77777777" w:rsidTr="00E77020">
        <w:tc>
          <w:tcPr>
            <w:tcW w:w="5215" w:type="dxa"/>
          </w:tcPr>
          <w:p w14:paraId="6DFD47EB" w14:textId="19E88A49" w:rsidR="000F6193" w:rsidRPr="00CB39C3" w:rsidRDefault="000F6193" w:rsidP="00CB39C3">
            <w:pPr>
              <w:jc w:val="both"/>
              <w:rPr>
                <w:rFonts w:ascii="Arial" w:hAnsi="Arial" w:cs="Arial"/>
                <w:b/>
                <w:bCs/>
                <w:kern w:val="2"/>
                <w:sz w:val="20"/>
              </w:rPr>
            </w:pPr>
            <w:r w:rsidRPr="00CB39C3">
              <w:rPr>
                <w:rFonts w:ascii="Arial" w:hAnsi="Arial" w:cs="Arial"/>
                <w:kern w:val="2"/>
                <w:sz w:val="20"/>
              </w:rPr>
              <w:t>1.2.9. Šalies atstovas</w:t>
            </w:r>
          </w:p>
        </w:tc>
        <w:tc>
          <w:tcPr>
            <w:tcW w:w="5580" w:type="dxa"/>
          </w:tcPr>
          <w:p w14:paraId="28BCFAB5" w14:textId="53089A29"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1.2.9. Party Representative</w:t>
            </w:r>
          </w:p>
        </w:tc>
      </w:tr>
      <w:tr w:rsidR="000F6193" w:rsidRPr="00CB39C3" w14:paraId="3CE7787E" w14:textId="77777777" w:rsidTr="00E77020">
        <w:trPr>
          <w:trHeight w:val="85"/>
        </w:trPr>
        <w:tc>
          <w:tcPr>
            <w:tcW w:w="5215" w:type="dxa"/>
          </w:tcPr>
          <w:p w14:paraId="21329830" w14:textId="090DC03B" w:rsidR="000F6193" w:rsidRPr="00CB39C3" w:rsidRDefault="000F6193" w:rsidP="00CB39C3">
            <w:pPr>
              <w:jc w:val="both"/>
              <w:rPr>
                <w:rFonts w:ascii="Arial" w:hAnsi="Arial" w:cs="Arial"/>
                <w:b/>
                <w:bCs/>
                <w:kern w:val="2"/>
                <w:sz w:val="20"/>
              </w:rPr>
            </w:pPr>
            <w:r w:rsidRPr="00CB39C3">
              <w:rPr>
                <w:rFonts w:ascii="Arial" w:hAnsi="Arial" w:cs="Arial"/>
                <w:kern w:val="2"/>
                <w:sz w:val="20"/>
              </w:rPr>
              <w:t>1.2.10. Atstovavimo pagrindas</w:t>
            </w:r>
          </w:p>
        </w:tc>
        <w:tc>
          <w:tcPr>
            <w:tcW w:w="5580" w:type="dxa"/>
          </w:tcPr>
          <w:p w14:paraId="2D053C4F" w14:textId="0C0F02DF"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1.2.10. Grounds for representation</w:t>
            </w:r>
          </w:p>
        </w:tc>
      </w:tr>
      <w:tr w:rsidR="000F6193" w:rsidRPr="00CB39C3" w14:paraId="615EB00E" w14:textId="77777777" w:rsidTr="00E77020">
        <w:trPr>
          <w:trHeight w:val="85"/>
        </w:trPr>
        <w:tc>
          <w:tcPr>
            <w:tcW w:w="5215" w:type="dxa"/>
          </w:tcPr>
          <w:p w14:paraId="4E47C210" w14:textId="5439BF9A" w:rsidR="000F6193" w:rsidRPr="00CB39C3" w:rsidRDefault="000F6193" w:rsidP="00CB39C3">
            <w:pPr>
              <w:ind w:left="30"/>
              <w:jc w:val="both"/>
              <w:rPr>
                <w:rFonts w:ascii="Arial" w:hAnsi="Arial" w:cs="Arial"/>
                <w:kern w:val="2"/>
                <w:sz w:val="20"/>
              </w:rPr>
            </w:pPr>
            <w:r w:rsidRPr="00CB39C3">
              <w:rPr>
                <w:rFonts w:ascii="Arial" w:hAnsi="Arial" w:cs="Arial"/>
                <w:b/>
                <w:bCs/>
                <w:kern w:val="2"/>
                <w:sz w:val="20"/>
              </w:rPr>
              <w:t>2. ATSAKINGI ASMENYS</w:t>
            </w:r>
          </w:p>
        </w:tc>
        <w:tc>
          <w:tcPr>
            <w:tcW w:w="5580" w:type="dxa"/>
          </w:tcPr>
          <w:p w14:paraId="31ECB814" w14:textId="31523CCC" w:rsidR="000F6193" w:rsidRPr="006D7EAB" w:rsidRDefault="000F6193" w:rsidP="00CB39C3">
            <w:pPr>
              <w:ind w:left="-4"/>
              <w:jc w:val="both"/>
              <w:rPr>
                <w:rFonts w:ascii="Arial" w:hAnsi="Arial" w:cs="Arial"/>
                <w:kern w:val="2"/>
                <w:sz w:val="20"/>
                <w:lang w:val="en-US"/>
              </w:rPr>
            </w:pPr>
            <w:r w:rsidRPr="006D7EAB">
              <w:rPr>
                <w:rFonts w:ascii="Arial" w:hAnsi="Arial" w:cs="Arial"/>
                <w:b/>
                <w:bCs/>
                <w:kern w:val="2"/>
                <w:sz w:val="20"/>
                <w:lang w:val="en-US"/>
              </w:rPr>
              <w:t>2. RESPONSIBLE PERSONS</w:t>
            </w:r>
          </w:p>
        </w:tc>
      </w:tr>
      <w:tr w:rsidR="000F6193" w:rsidRPr="00CB39C3" w14:paraId="32B047AB" w14:textId="77777777" w:rsidTr="00E77020">
        <w:trPr>
          <w:trHeight w:val="85"/>
        </w:trPr>
        <w:tc>
          <w:tcPr>
            <w:tcW w:w="5215" w:type="dxa"/>
          </w:tcPr>
          <w:p w14:paraId="14D731B6" w14:textId="27221FE1"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2.1. Pirkėjo kontaktiniai asmenys, atsakingi už Sutarties vykdymą, Prekių priėmimą, Sąskaitų per informacinę sistemą „</w:t>
            </w:r>
            <w:r w:rsidR="007C098A" w:rsidRPr="00CB39C3">
              <w:rPr>
                <w:rFonts w:ascii="Arial" w:hAnsi="Arial" w:cs="Arial"/>
                <w:b/>
                <w:bCs/>
                <w:kern w:val="2"/>
                <w:sz w:val="20"/>
              </w:rPr>
              <w:t>SABIS</w:t>
            </w:r>
            <w:r w:rsidRPr="00CB39C3">
              <w:rPr>
                <w:rFonts w:ascii="Arial" w:hAnsi="Arial" w:cs="Arial"/>
                <w:b/>
                <w:bCs/>
                <w:kern w:val="2"/>
                <w:sz w:val="20"/>
              </w:rPr>
              <w:t>“ priėmimą</w:t>
            </w:r>
            <w:r w:rsidRPr="00CB39C3">
              <w:rPr>
                <w:rFonts w:ascii="Arial" w:hAnsi="Arial" w:cs="Arial"/>
                <w:b/>
                <w:bCs/>
                <w:kern w:val="2"/>
                <w:sz w:val="20"/>
              </w:rPr>
              <w:br/>
            </w:r>
          </w:p>
        </w:tc>
        <w:tc>
          <w:tcPr>
            <w:tcW w:w="5580" w:type="dxa"/>
          </w:tcPr>
          <w:p w14:paraId="1E9AC625" w14:textId="632DB8C7"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 xml:space="preserve">2.1 The Buyer’s contact persons responsible for the execution of the Contract, the acceptance of the Goods, and the acceptance of Invoices via the </w:t>
            </w:r>
            <w:r w:rsidR="007C098A" w:rsidRPr="00CB39C3">
              <w:rPr>
                <w:rFonts w:ascii="Arial" w:hAnsi="Arial" w:cs="Arial"/>
                <w:b/>
                <w:bCs/>
                <w:kern w:val="2"/>
                <w:sz w:val="20"/>
                <w:lang w:val="en-US"/>
              </w:rPr>
              <w:t>SABIS</w:t>
            </w:r>
            <w:r w:rsidRPr="00CB39C3">
              <w:rPr>
                <w:rFonts w:ascii="Arial" w:hAnsi="Arial" w:cs="Arial"/>
                <w:b/>
                <w:bCs/>
                <w:kern w:val="2"/>
                <w:sz w:val="20"/>
                <w:lang w:val="en-US"/>
              </w:rPr>
              <w:t xml:space="preserve"> information system.</w:t>
            </w:r>
          </w:p>
        </w:tc>
      </w:tr>
      <w:tr w:rsidR="000F6193" w:rsidRPr="00CB39C3" w14:paraId="348C53A0" w14:textId="77777777" w:rsidTr="00E77020">
        <w:trPr>
          <w:trHeight w:val="85"/>
        </w:trPr>
        <w:tc>
          <w:tcPr>
            <w:tcW w:w="5215" w:type="dxa"/>
          </w:tcPr>
          <w:p w14:paraId="5CA41FC0" w14:textId="340C3756" w:rsidR="000F6193" w:rsidRPr="00CB39C3" w:rsidRDefault="000F6193" w:rsidP="00CB39C3">
            <w:pPr>
              <w:ind w:left="30"/>
              <w:jc w:val="both"/>
              <w:rPr>
                <w:rFonts w:ascii="Arial" w:hAnsi="Arial" w:cs="Arial"/>
                <w:b/>
                <w:bCs/>
                <w:kern w:val="2"/>
                <w:sz w:val="20"/>
              </w:rPr>
            </w:pPr>
            <w:r w:rsidRPr="00CB39C3">
              <w:rPr>
                <w:rFonts w:ascii="Arial" w:hAnsi="Arial" w:cs="Arial"/>
                <w:color w:val="4472C4"/>
                <w:kern w:val="2"/>
                <w:sz w:val="20"/>
              </w:rPr>
              <w:t>(nurodyti padalinį / skyrių, pareigas, vardą, pavardę, tel., el. paštą)</w:t>
            </w:r>
          </w:p>
        </w:tc>
        <w:tc>
          <w:tcPr>
            <w:tcW w:w="5580" w:type="dxa"/>
          </w:tcPr>
          <w:p w14:paraId="1F63038F" w14:textId="0994A470" w:rsidR="000F6193" w:rsidRPr="00CB39C3" w:rsidRDefault="000F6193" w:rsidP="00CB39C3">
            <w:pPr>
              <w:ind w:left="-4"/>
              <w:jc w:val="both"/>
              <w:rPr>
                <w:rFonts w:ascii="Arial" w:hAnsi="Arial" w:cs="Arial"/>
                <w:b/>
                <w:bCs/>
                <w:kern w:val="2"/>
                <w:sz w:val="20"/>
                <w:lang w:val="en-US"/>
              </w:rPr>
            </w:pPr>
            <w:r w:rsidRPr="00CB39C3">
              <w:rPr>
                <w:rFonts w:ascii="Arial" w:hAnsi="Arial" w:cs="Arial"/>
                <w:color w:val="4472C4"/>
                <w:kern w:val="2"/>
                <w:sz w:val="20"/>
                <w:lang w:val="en-US"/>
              </w:rPr>
              <w:t>(specify unit/department, title, name, tel., email)</w:t>
            </w:r>
          </w:p>
        </w:tc>
      </w:tr>
      <w:tr w:rsidR="000F6193" w:rsidRPr="00CB39C3" w14:paraId="54C76C29" w14:textId="77777777" w:rsidTr="00E77020">
        <w:trPr>
          <w:trHeight w:val="85"/>
        </w:trPr>
        <w:tc>
          <w:tcPr>
            <w:tcW w:w="5215" w:type="dxa"/>
          </w:tcPr>
          <w:p w14:paraId="19D28C95" w14:textId="08F2948D"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2.2. Tiekėjo kontaktiniai asmenys, atsakingi už Sutarties vykdymą</w:t>
            </w:r>
          </w:p>
        </w:tc>
        <w:tc>
          <w:tcPr>
            <w:tcW w:w="5580" w:type="dxa"/>
          </w:tcPr>
          <w:p w14:paraId="3D67DE49" w14:textId="7B2BF06F"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2.2. The Supplier’s contact persons responsible for the performance of the Contract</w:t>
            </w:r>
          </w:p>
        </w:tc>
      </w:tr>
      <w:tr w:rsidR="000F6193" w:rsidRPr="00CB39C3" w14:paraId="57AE20E2" w14:textId="77777777" w:rsidTr="00E77020">
        <w:trPr>
          <w:trHeight w:val="85"/>
        </w:trPr>
        <w:tc>
          <w:tcPr>
            <w:tcW w:w="5215" w:type="dxa"/>
          </w:tcPr>
          <w:p w14:paraId="2C6D47C7" w14:textId="12A2FF0C" w:rsidR="000F6193" w:rsidRPr="00CB39C3" w:rsidRDefault="000F6193" w:rsidP="00CB39C3">
            <w:pPr>
              <w:ind w:left="30"/>
              <w:jc w:val="both"/>
              <w:rPr>
                <w:rFonts w:ascii="Arial" w:hAnsi="Arial" w:cs="Arial"/>
                <w:b/>
                <w:bCs/>
                <w:kern w:val="2"/>
                <w:sz w:val="20"/>
              </w:rPr>
            </w:pPr>
            <w:r w:rsidRPr="00CB39C3">
              <w:rPr>
                <w:rFonts w:ascii="Arial" w:hAnsi="Arial" w:cs="Arial"/>
                <w:color w:val="4472C4"/>
                <w:kern w:val="2"/>
                <w:sz w:val="20"/>
              </w:rPr>
              <w:t>(nurodyti padalinį / skyrių, pareigas, vardą, pavardę, tel., el. paštą)</w:t>
            </w:r>
          </w:p>
        </w:tc>
        <w:tc>
          <w:tcPr>
            <w:tcW w:w="5580" w:type="dxa"/>
          </w:tcPr>
          <w:p w14:paraId="77677987" w14:textId="0B9EE5BF" w:rsidR="000F6193" w:rsidRPr="00CB39C3" w:rsidRDefault="000F6193" w:rsidP="00CB39C3">
            <w:pPr>
              <w:ind w:left="-4"/>
              <w:jc w:val="both"/>
              <w:rPr>
                <w:rFonts w:ascii="Arial" w:hAnsi="Arial" w:cs="Arial"/>
                <w:b/>
                <w:bCs/>
                <w:kern w:val="2"/>
                <w:sz w:val="20"/>
                <w:lang w:val="en-US"/>
              </w:rPr>
            </w:pPr>
            <w:r w:rsidRPr="00CB39C3">
              <w:rPr>
                <w:rFonts w:ascii="Arial" w:hAnsi="Arial" w:cs="Arial"/>
                <w:color w:val="4472C4"/>
                <w:kern w:val="2"/>
                <w:sz w:val="20"/>
                <w:lang w:val="en-US"/>
              </w:rPr>
              <w:t>(specify unit/department, title, name, tel., email)</w:t>
            </w:r>
          </w:p>
        </w:tc>
      </w:tr>
      <w:tr w:rsidR="000F6193" w:rsidRPr="00CB39C3" w14:paraId="2BD22F9F" w14:textId="77777777" w:rsidTr="00E77020">
        <w:trPr>
          <w:trHeight w:val="85"/>
        </w:trPr>
        <w:tc>
          <w:tcPr>
            <w:tcW w:w="5215" w:type="dxa"/>
          </w:tcPr>
          <w:p w14:paraId="1CCFA751" w14:textId="3010BFF2"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3. SUTARTIES DALYKAS</w:t>
            </w:r>
          </w:p>
        </w:tc>
        <w:tc>
          <w:tcPr>
            <w:tcW w:w="5580" w:type="dxa"/>
          </w:tcPr>
          <w:p w14:paraId="655292AF" w14:textId="75D65EAC"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3. SUBJECT MATTER OF THE CONTRACT</w:t>
            </w:r>
          </w:p>
        </w:tc>
      </w:tr>
      <w:tr w:rsidR="000F6193" w:rsidRPr="00CB39C3" w14:paraId="1C9493DD" w14:textId="77777777" w:rsidTr="00E77020">
        <w:trPr>
          <w:trHeight w:val="85"/>
        </w:trPr>
        <w:tc>
          <w:tcPr>
            <w:tcW w:w="5215" w:type="dxa"/>
          </w:tcPr>
          <w:p w14:paraId="1FBC5C60" w14:textId="4FB67FFC"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3.1. Sutarties dalykas</w:t>
            </w:r>
          </w:p>
        </w:tc>
        <w:tc>
          <w:tcPr>
            <w:tcW w:w="5580" w:type="dxa"/>
          </w:tcPr>
          <w:p w14:paraId="1830A0C6" w14:textId="097D88F0"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3.1 Subject matter of the Contract</w:t>
            </w:r>
          </w:p>
        </w:tc>
      </w:tr>
      <w:tr w:rsidR="000F6193" w:rsidRPr="00CB39C3" w14:paraId="4F07673B" w14:textId="77777777" w:rsidTr="00E77020">
        <w:trPr>
          <w:trHeight w:val="85"/>
        </w:trPr>
        <w:tc>
          <w:tcPr>
            <w:tcW w:w="5215" w:type="dxa"/>
          </w:tcPr>
          <w:p w14:paraId="39D9B489" w14:textId="2923555D"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Tiekėjas įsipareigoja Sutartyje numatytomis sąlygomis perduoti Pirkėjui </w:t>
            </w:r>
            <w:r w:rsidR="00715A62" w:rsidRPr="00091F3D">
              <w:rPr>
                <w:rFonts w:ascii="Arial" w:hAnsi="Arial" w:cs="Arial"/>
                <w:color w:val="FF0000"/>
                <w:kern w:val="2"/>
                <w:sz w:val="20"/>
              </w:rPr>
              <w:t>(</w:t>
            </w:r>
            <w:r w:rsidR="00715A62" w:rsidRPr="00091F3D">
              <w:rPr>
                <w:rFonts w:ascii="Arial" w:eastAsia="Arial" w:hAnsi="Arial" w:cs="Arial"/>
                <w:color w:val="FF0000"/>
                <w:sz w:val="20"/>
              </w:rPr>
              <w:t>bus patikslinta Konkrečiame pirkime</w:t>
            </w:r>
            <w:r w:rsidR="00715A62">
              <w:rPr>
                <w:rFonts w:ascii="Arial" w:eastAsia="Arial" w:hAnsi="Arial" w:cs="Arial"/>
                <w:color w:val="FF0000"/>
                <w:sz w:val="20"/>
              </w:rPr>
              <w:t>)</w:t>
            </w:r>
            <w:r w:rsidR="00E9760F">
              <w:rPr>
                <w:rFonts w:ascii="Arial" w:hAnsi="Arial" w:cs="Arial"/>
                <w:kern w:val="2"/>
                <w:sz w:val="20"/>
              </w:rPr>
              <w:t xml:space="preserve"> </w:t>
            </w:r>
            <w:r w:rsidRPr="00CB39C3">
              <w:rPr>
                <w:rFonts w:ascii="Arial" w:hAnsi="Arial" w:cs="Arial"/>
                <w:kern w:val="2"/>
                <w:sz w:val="20"/>
              </w:rPr>
              <w:t>(toliau – Prekės).</w:t>
            </w:r>
          </w:p>
          <w:p w14:paraId="631397A4" w14:textId="77777777" w:rsidR="000F6193" w:rsidRPr="00CB39C3" w:rsidRDefault="000F6193" w:rsidP="00CB39C3">
            <w:pPr>
              <w:jc w:val="both"/>
              <w:rPr>
                <w:rFonts w:ascii="Arial" w:hAnsi="Arial" w:cs="Arial"/>
                <w:kern w:val="2"/>
                <w:sz w:val="20"/>
              </w:rPr>
            </w:pPr>
          </w:p>
          <w:p w14:paraId="58848A33" w14:textId="0D6AF8EB" w:rsidR="000F6193" w:rsidRPr="00CB39C3" w:rsidRDefault="000F6193" w:rsidP="00CB39C3">
            <w:pPr>
              <w:ind w:left="30"/>
              <w:jc w:val="both"/>
              <w:rPr>
                <w:rFonts w:ascii="Arial" w:hAnsi="Arial" w:cs="Arial"/>
                <w:b/>
                <w:bCs/>
                <w:kern w:val="2"/>
                <w:sz w:val="20"/>
              </w:rPr>
            </w:pPr>
            <w:r w:rsidRPr="00CB39C3">
              <w:rPr>
                <w:rFonts w:ascii="Arial" w:hAnsi="Arial" w:cs="Arial"/>
                <w:kern w:val="2"/>
                <w:sz w:val="20"/>
              </w:rPr>
              <w:t xml:space="preserve">Išsamus Prekių aprašymas ir kiti reikalavimai tiekiamoms Prekėms nustatyti Sutarties priede Nr. </w:t>
            </w:r>
            <w:r w:rsidR="00EE54DD" w:rsidRPr="00CB39C3">
              <w:rPr>
                <w:rFonts w:ascii="Arial" w:hAnsi="Arial" w:cs="Arial"/>
                <w:kern w:val="2"/>
                <w:sz w:val="20"/>
              </w:rPr>
              <w:t>1</w:t>
            </w:r>
            <w:r w:rsidRPr="00CB39C3">
              <w:rPr>
                <w:rFonts w:ascii="Arial" w:hAnsi="Arial" w:cs="Arial"/>
                <w:kern w:val="2"/>
                <w:sz w:val="20"/>
              </w:rPr>
              <w:t xml:space="preserve"> „Techninė specifikacija“ (toliau – Techninė specifikacija) ir Sutarties priede Nr. </w:t>
            </w:r>
            <w:r w:rsidR="00EE54DD" w:rsidRPr="00CB39C3">
              <w:rPr>
                <w:rFonts w:ascii="Arial" w:hAnsi="Arial" w:cs="Arial"/>
                <w:kern w:val="2"/>
                <w:sz w:val="20"/>
              </w:rPr>
              <w:t>3</w:t>
            </w:r>
            <w:r w:rsidRPr="00CB39C3">
              <w:rPr>
                <w:rFonts w:ascii="Arial" w:hAnsi="Arial" w:cs="Arial"/>
                <w:kern w:val="2"/>
                <w:sz w:val="20"/>
              </w:rPr>
              <w:t xml:space="preserve"> „Pasiūlymas“.</w:t>
            </w:r>
          </w:p>
        </w:tc>
        <w:tc>
          <w:tcPr>
            <w:tcW w:w="5580" w:type="dxa"/>
          </w:tcPr>
          <w:p w14:paraId="60F2B616" w14:textId="2D4597C6"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The Supplier undertakes to deliver the </w:t>
            </w:r>
            <w:r w:rsidR="00715A62" w:rsidRPr="00091F3D">
              <w:rPr>
                <w:rFonts w:ascii="Arial" w:hAnsi="Arial" w:cs="Arial"/>
                <w:color w:val="FF0000"/>
                <w:kern w:val="2"/>
                <w:sz w:val="20"/>
                <w:lang w:val="en-US"/>
              </w:rPr>
              <w:t>(</w:t>
            </w:r>
            <w:proofErr w:type="spellStart"/>
            <w:r w:rsidR="00715A62" w:rsidRPr="00091F3D">
              <w:rPr>
                <w:rFonts w:ascii="Arial" w:hAnsi="Arial" w:cs="Arial"/>
                <w:color w:val="FF0000"/>
                <w:sz w:val="20"/>
              </w:rPr>
              <w:t>w</w:t>
            </w:r>
            <w:r w:rsidR="00715A62" w:rsidRPr="00091F3D">
              <w:rPr>
                <w:rFonts w:ascii="Arial" w:eastAsia="Arial" w:hAnsi="Arial" w:cs="Arial"/>
                <w:color w:val="FF0000"/>
                <w:sz w:val="20"/>
              </w:rPr>
              <w:t>ill</w:t>
            </w:r>
            <w:proofErr w:type="spellEnd"/>
            <w:r w:rsidR="00715A62" w:rsidRPr="00091F3D">
              <w:rPr>
                <w:rFonts w:ascii="Arial" w:eastAsia="Arial" w:hAnsi="Arial" w:cs="Arial"/>
                <w:color w:val="FF0000"/>
                <w:sz w:val="20"/>
              </w:rPr>
              <w:t xml:space="preserve"> be </w:t>
            </w:r>
            <w:proofErr w:type="spellStart"/>
            <w:r w:rsidR="00715A62" w:rsidRPr="00091F3D">
              <w:rPr>
                <w:rFonts w:ascii="Arial" w:eastAsia="Arial" w:hAnsi="Arial" w:cs="Arial"/>
                <w:color w:val="FF0000"/>
                <w:sz w:val="20"/>
              </w:rPr>
              <w:t>specified</w:t>
            </w:r>
            <w:proofErr w:type="spellEnd"/>
            <w:r w:rsidR="00715A62" w:rsidRPr="00091F3D">
              <w:rPr>
                <w:rFonts w:ascii="Arial" w:eastAsia="Arial" w:hAnsi="Arial" w:cs="Arial"/>
                <w:color w:val="FF0000"/>
                <w:sz w:val="20"/>
              </w:rPr>
              <w:t xml:space="preserve"> </w:t>
            </w:r>
            <w:proofErr w:type="spellStart"/>
            <w:r w:rsidR="00715A62" w:rsidRPr="00091F3D">
              <w:rPr>
                <w:rFonts w:ascii="Arial" w:eastAsia="Arial" w:hAnsi="Arial" w:cs="Arial"/>
                <w:color w:val="FF0000"/>
                <w:sz w:val="20"/>
              </w:rPr>
              <w:t>in</w:t>
            </w:r>
            <w:proofErr w:type="spellEnd"/>
            <w:r w:rsidR="00715A62" w:rsidRPr="00091F3D">
              <w:rPr>
                <w:rFonts w:ascii="Arial" w:eastAsia="Arial" w:hAnsi="Arial" w:cs="Arial"/>
                <w:color w:val="FF0000"/>
                <w:sz w:val="20"/>
              </w:rPr>
              <w:t xml:space="preserve"> </w:t>
            </w:r>
            <w:proofErr w:type="spellStart"/>
            <w:r w:rsidR="00715A62" w:rsidRPr="00091F3D">
              <w:rPr>
                <w:rFonts w:ascii="Arial" w:eastAsia="Arial" w:hAnsi="Arial" w:cs="Arial"/>
                <w:color w:val="FF0000"/>
                <w:sz w:val="20"/>
              </w:rPr>
              <w:t>the</w:t>
            </w:r>
            <w:proofErr w:type="spellEnd"/>
            <w:r w:rsidR="00715A62" w:rsidRPr="00091F3D">
              <w:rPr>
                <w:rFonts w:ascii="Arial" w:eastAsia="Arial" w:hAnsi="Arial" w:cs="Arial"/>
                <w:color w:val="FF0000"/>
                <w:sz w:val="20"/>
              </w:rPr>
              <w:t xml:space="preserve"> </w:t>
            </w:r>
            <w:proofErr w:type="spellStart"/>
            <w:r w:rsidR="00715A62" w:rsidRPr="00091F3D">
              <w:rPr>
                <w:rFonts w:ascii="Arial" w:eastAsia="Arial" w:hAnsi="Arial" w:cs="Arial"/>
                <w:color w:val="FF0000"/>
                <w:sz w:val="20"/>
              </w:rPr>
              <w:t>specific</w:t>
            </w:r>
            <w:proofErr w:type="spellEnd"/>
            <w:r w:rsidR="00715A62" w:rsidRPr="00091F3D">
              <w:rPr>
                <w:rFonts w:ascii="Arial" w:eastAsia="Arial" w:hAnsi="Arial" w:cs="Arial"/>
                <w:color w:val="FF0000"/>
                <w:sz w:val="20"/>
              </w:rPr>
              <w:t xml:space="preserve"> </w:t>
            </w:r>
            <w:proofErr w:type="spellStart"/>
            <w:r w:rsidR="00715A62" w:rsidRPr="00091F3D">
              <w:rPr>
                <w:rFonts w:ascii="Arial" w:eastAsia="Arial" w:hAnsi="Arial" w:cs="Arial"/>
                <w:color w:val="FF0000"/>
                <w:sz w:val="20"/>
              </w:rPr>
              <w:t>procurement</w:t>
            </w:r>
            <w:proofErr w:type="spellEnd"/>
            <w:r w:rsidR="00715A62">
              <w:rPr>
                <w:rFonts w:ascii="Arial" w:eastAsia="Arial" w:hAnsi="Arial" w:cs="Arial"/>
                <w:color w:val="FF0000"/>
                <w:sz w:val="20"/>
              </w:rPr>
              <w:t>)</w:t>
            </w:r>
            <w:r w:rsidR="00715A62">
              <w:rPr>
                <w:rFonts w:ascii="Arial" w:hAnsi="Arial" w:cs="Arial"/>
                <w:color w:val="FF0000"/>
                <w:sz w:val="20"/>
              </w:rPr>
              <w:t xml:space="preserve"> </w:t>
            </w:r>
            <w:r w:rsidRPr="00CB39C3">
              <w:rPr>
                <w:rFonts w:ascii="Arial" w:hAnsi="Arial" w:cs="Arial"/>
                <w:kern w:val="2"/>
                <w:sz w:val="20"/>
                <w:lang w:val="en-US"/>
              </w:rPr>
              <w:t>to the Buyer on the terms and conditions set out in the Contract (hereinafter referred to as the Goods).</w:t>
            </w:r>
          </w:p>
          <w:p w14:paraId="6FB6B33F" w14:textId="5BDC0B9D" w:rsidR="000F6193" w:rsidRPr="00CB39C3" w:rsidRDefault="000F6193" w:rsidP="00CB39C3">
            <w:pPr>
              <w:ind w:left="-4"/>
              <w:jc w:val="both"/>
              <w:rPr>
                <w:rFonts w:ascii="Arial" w:hAnsi="Arial" w:cs="Arial"/>
                <w:b/>
                <w:bCs/>
                <w:kern w:val="2"/>
                <w:sz w:val="20"/>
                <w:lang w:val="en-US"/>
              </w:rPr>
            </w:pPr>
            <w:r w:rsidRPr="00CB39C3">
              <w:rPr>
                <w:rFonts w:ascii="Arial" w:hAnsi="Arial" w:cs="Arial"/>
                <w:kern w:val="2"/>
                <w:sz w:val="20"/>
                <w:lang w:val="en-US"/>
              </w:rPr>
              <w:t xml:space="preserve">The detailed description of the Goods and other requirements for the Goods to be supplied are set out in Annex </w:t>
            </w:r>
            <w:r w:rsidR="00EE54DD" w:rsidRPr="00CB39C3">
              <w:rPr>
                <w:rFonts w:ascii="Arial" w:hAnsi="Arial" w:cs="Arial"/>
                <w:kern w:val="2"/>
                <w:sz w:val="20"/>
                <w:lang w:val="en-US"/>
              </w:rPr>
              <w:t>1</w:t>
            </w:r>
            <w:r w:rsidRPr="00CB39C3">
              <w:rPr>
                <w:rFonts w:ascii="Arial" w:hAnsi="Arial" w:cs="Arial"/>
                <w:kern w:val="2"/>
                <w:sz w:val="20"/>
                <w:lang w:val="en-US"/>
              </w:rPr>
              <w:t xml:space="preserve"> “Technical Specification” (hereinafter referred to as the Technical Specification) and in Annex</w:t>
            </w:r>
            <w:r w:rsidR="00EE54DD" w:rsidRPr="00CB39C3">
              <w:rPr>
                <w:rFonts w:ascii="Arial" w:hAnsi="Arial" w:cs="Arial"/>
                <w:kern w:val="2"/>
                <w:sz w:val="20"/>
                <w:lang w:val="en-US"/>
              </w:rPr>
              <w:t xml:space="preserve"> 3 </w:t>
            </w:r>
            <w:r w:rsidRPr="00CB39C3">
              <w:rPr>
                <w:rFonts w:ascii="Arial" w:hAnsi="Arial" w:cs="Arial"/>
                <w:kern w:val="2"/>
                <w:sz w:val="20"/>
                <w:lang w:val="en-US"/>
              </w:rPr>
              <w:t>“Tender” to the Contract.</w:t>
            </w:r>
          </w:p>
        </w:tc>
      </w:tr>
      <w:tr w:rsidR="000F6193" w:rsidRPr="00CB39C3" w14:paraId="6579E716" w14:textId="77777777" w:rsidTr="00E77020">
        <w:trPr>
          <w:trHeight w:val="85"/>
        </w:trPr>
        <w:tc>
          <w:tcPr>
            <w:tcW w:w="5215" w:type="dxa"/>
          </w:tcPr>
          <w:p w14:paraId="3C93E235" w14:textId="638B31D9"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3.2. Pirkimo numeris</w:t>
            </w:r>
          </w:p>
        </w:tc>
        <w:tc>
          <w:tcPr>
            <w:tcW w:w="5580" w:type="dxa"/>
          </w:tcPr>
          <w:p w14:paraId="1059F0DC" w14:textId="733146CB"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3.2. Procurement number</w:t>
            </w:r>
          </w:p>
        </w:tc>
      </w:tr>
      <w:tr w:rsidR="000F6193" w:rsidRPr="00CB39C3" w14:paraId="5971EF85" w14:textId="77777777" w:rsidTr="00E77020">
        <w:trPr>
          <w:trHeight w:val="85"/>
        </w:trPr>
        <w:tc>
          <w:tcPr>
            <w:tcW w:w="5215" w:type="dxa"/>
          </w:tcPr>
          <w:p w14:paraId="2914B7F2" w14:textId="409040D6" w:rsidR="000F6193" w:rsidRPr="00CB39C3" w:rsidRDefault="000F6193" w:rsidP="00CB39C3">
            <w:pPr>
              <w:jc w:val="both"/>
              <w:rPr>
                <w:rFonts w:ascii="Arial" w:hAnsi="Arial" w:cs="Arial"/>
                <w:kern w:val="2"/>
                <w:sz w:val="20"/>
              </w:rPr>
            </w:pPr>
            <w:r w:rsidRPr="00CB39C3">
              <w:rPr>
                <w:rFonts w:ascii="Arial" w:hAnsi="Arial" w:cs="Arial"/>
                <w:b/>
                <w:bCs/>
                <w:kern w:val="2"/>
                <w:sz w:val="20"/>
              </w:rPr>
              <w:t>4. PREKIŲ PRISTATYMO TERMINAI IR PREKIŲ PERDAVIMO - PRIĖMIMO TVARKA</w:t>
            </w:r>
          </w:p>
        </w:tc>
        <w:tc>
          <w:tcPr>
            <w:tcW w:w="5580" w:type="dxa"/>
          </w:tcPr>
          <w:p w14:paraId="1AE189D8" w14:textId="1BB46CCD"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4. DELIVERY DEADLINES AND HANDOVER-ACCEPTANCE PROCEDURES</w:t>
            </w:r>
          </w:p>
        </w:tc>
      </w:tr>
      <w:tr w:rsidR="000F6193" w:rsidRPr="00CB39C3" w14:paraId="654D8B96" w14:textId="77777777" w:rsidTr="00E77020">
        <w:trPr>
          <w:trHeight w:val="85"/>
        </w:trPr>
        <w:tc>
          <w:tcPr>
            <w:tcW w:w="5215" w:type="dxa"/>
          </w:tcPr>
          <w:p w14:paraId="24FAC155" w14:textId="6442B404" w:rsidR="000F6193" w:rsidRPr="00CB39C3" w:rsidRDefault="000F6193" w:rsidP="00CB39C3">
            <w:pPr>
              <w:jc w:val="both"/>
              <w:rPr>
                <w:rFonts w:ascii="Arial" w:hAnsi="Arial" w:cs="Arial"/>
                <w:b/>
                <w:bCs/>
                <w:kern w:val="2"/>
                <w:sz w:val="20"/>
              </w:rPr>
            </w:pPr>
            <w:r w:rsidRPr="00CB39C3">
              <w:rPr>
                <w:rFonts w:ascii="Arial" w:hAnsi="Arial" w:cs="Arial"/>
                <w:b/>
                <w:bCs/>
                <w:kern w:val="2"/>
                <w:sz w:val="20"/>
              </w:rPr>
              <w:t>4.1. Prekių pristatymo terminas, kai Prekės pristatomos vienu kartu</w:t>
            </w:r>
          </w:p>
        </w:tc>
        <w:tc>
          <w:tcPr>
            <w:tcW w:w="5580" w:type="dxa"/>
          </w:tcPr>
          <w:p w14:paraId="42D7A123" w14:textId="1FD0B4F1" w:rsidR="000F6193" w:rsidRPr="00CB39C3" w:rsidRDefault="000F6193" w:rsidP="00CB39C3">
            <w:pPr>
              <w:jc w:val="both"/>
              <w:rPr>
                <w:rFonts w:ascii="Arial" w:hAnsi="Arial" w:cs="Arial"/>
                <w:b/>
                <w:bCs/>
                <w:kern w:val="2"/>
                <w:sz w:val="20"/>
                <w:lang w:val="en-US"/>
              </w:rPr>
            </w:pPr>
            <w:r w:rsidRPr="00CB39C3">
              <w:rPr>
                <w:rFonts w:ascii="Arial" w:hAnsi="Arial" w:cs="Arial"/>
                <w:b/>
                <w:bCs/>
                <w:kern w:val="2"/>
                <w:sz w:val="20"/>
                <w:lang w:val="en-US"/>
              </w:rPr>
              <w:t>4.1. Time limit for delivery of the Goods when the Goods are delivered in one single delivery</w:t>
            </w:r>
          </w:p>
        </w:tc>
      </w:tr>
      <w:tr w:rsidR="000F6193" w:rsidRPr="00CB39C3" w14:paraId="3766EEE9" w14:textId="77777777" w:rsidTr="00E77020">
        <w:trPr>
          <w:trHeight w:val="85"/>
        </w:trPr>
        <w:tc>
          <w:tcPr>
            <w:tcW w:w="5215" w:type="dxa"/>
          </w:tcPr>
          <w:p w14:paraId="22EC6C68" w14:textId="53ED5196" w:rsidR="000F6193" w:rsidRPr="00CB39C3" w:rsidRDefault="000F6193" w:rsidP="00CB39C3">
            <w:pPr>
              <w:jc w:val="both"/>
              <w:rPr>
                <w:rFonts w:ascii="Arial" w:hAnsi="Arial" w:cs="Arial"/>
                <w:kern w:val="2"/>
                <w:sz w:val="20"/>
              </w:rPr>
            </w:pPr>
            <w:r w:rsidRPr="00CB39C3">
              <w:rPr>
                <w:rFonts w:ascii="Arial" w:hAnsi="Arial" w:cs="Arial"/>
                <w:kern w:val="2"/>
                <w:sz w:val="20"/>
              </w:rPr>
              <w:lastRenderedPageBreak/>
              <w:t xml:space="preserve">Tiekėjas Prekes (visą Prekių kiekį) įsipareigoja pristatyti </w:t>
            </w:r>
            <w:r w:rsidR="00091F3D" w:rsidRPr="00091F3D">
              <w:rPr>
                <w:rFonts w:ascii="Arial" w:hAnsi="Arial" w:cs="Arial"/>
                <w:color w:val="FF0000"/>
                <w:kern w:val="2"/>
                <w:sz w:val="20"/>
              </w:rPr>
              <w:t>(</w:t>
            </w:r>
            <w:r w:rsidR="00091F3D" w:rsidRPr="00091F3D">
              <w:rPr>
                <w:rFonts w:ascii="Arial" w:eastAsia="Arial" w:hAnsi="Arial" w:cs="Arial"/>
                <w:color w:val="FF0000"/>
                <w:sz w:val="20"/>
              </w:rPr>
              <w:t>bus patikslinta Konkrečiame pirkime</w:t>
            </w:r>
            <w:r w:rsidR="00091F3D">
              <w:rPr>
                <w:rFonts w:ascii="Arial" w:eastAsia="Arial" w:hAnsi="Arial" w:cs="Arial"/>
                <w:color w:val="FF0000"/>
                <w:sz w:val="20"/>
              </w:rPr>
              <w:t>)</w:t>
            </w:r>
            <w:r w:rsidR="002C42A2" w:rsidRPr="00CB39C3">
              <w:rPr>
                <w:rFonts w:ascii="Arial" w:hAnsi="Arial" w:cs="Arial"/>
                <w:color w:val="FF0000"/>
                <w:sz w:val="20"/>
                <w:bdr w:val="nil"/>
              </w:rPr>
              <w:t xml:space="preserve"> </w:t>
            </w:r>
            <w:r w:rsidRPr="00CB39C3">
              <w:rPr>
                <w:rFonts w:ascii="Arial" w:hAnsi="Arial" w:cs="Arial"/>
                <w:color w:val="000000"/>
                <w:kern w:val="2"/>
                <w:sz w:val="20"/>
              </w:rPr>
              <w:t>nuo Sutarties įsigaliojimo dienos</w:t>
            </w:r>
            <w:r w:rsidR="00C16112" w:rsidRPr="00CB39C3">
              <w:rPr>
                <w:rFonts w:ascii="Arial" w:hAnsi="Arial" w:cs="Arial"/>
                <w:color w:val="000000"/>
                <w:kern w:val="2"/>
                <w:sz w:val="20"/>
              </w:rPr>
              <w:t>.</w:t>
            </w:r>
          </w:p>
        </w:tc>
        <w:tc>
          <w:tcPr>
            <w:tcW w:w="5580" w:type="dxa"/>
          </w:tcPr>
          <w:p w14:paraId="39129599" w14:textId="06F478BD" w:rsidR="002C42A2" w:rsidRPr="00091F3D" w:rsidRDefault="000F6193" w:rsidP="00CB39C3">
            <w:pPr>
              <w:shd w:val="clear" w:color="auto" w:fill="FDFDFD"/>
              <w:jc w:val="both"/>
              <w:rPr>
                <w:rFonts w:ascii="Arial" w:hAnsi="Arial" w:cs="Arial"/>
                <w:color w:val="FF0000"/>
                <w:sz w:val="20"/>
                <w:lang w:val="en"/>
              </w:rPr>
            </w:pPr>
            <w:r w:rsidRPr="00CB39C3">
              <w:rPr>
                <w:rFonts w:ascii="Arial" w:hAnsi="Arial" w:cs="Arial"/>
                <w:kern w:val="2"/>
                <w:sz w:val="20"/>
                <w:lang w:val="en-US"/>
              </w:rPr>
              <w:t xml:space="preserve">The Supplier undertakes to deliver the Goods (the total </w:t>
            </w:r>
            <w:r w:rsidRPr="00091F3D">
              <w:rPr>
                <w:rFonts w:ascii="Arial" w:hAnsi="Arial" w:cs="Arial"/>
                <w:kern w:val="2"/>
                <w:sz w:val="20"/>
                <w:lang w:val="en-US"/>
              </w:rPr>
              <w:t xml:space="preserve">quantity of the Goods) </w:t>
            </w:r>
            <w:r w:rsidR="00091F3D" w:rsidRPr="00091F3D">
              <w:rPr>
                <w:rFonts w:ascii="Arial" w:hAnsi="Arial" w:cs="Arial"/>
                <w:color w:val="FF0000"/>
                <w:kern w:val="2"/>
                <w:sz w:val="20"/>
                <w:lang w:val="en-US"/>
              </w:rPr>
              <w:t>(</w:t>
            </w:r>
            <w:proofErr w:type="spellStart"/>
            <w:r w:rsidR="00091F3D" w:rsidRPr="00091F3D">
              <w:rPr>
                <w:rFonts w:ascii="Arial" w:hAnsi="Arial" w:cs="Arial"/>
                <w:color w:val="FF0000"/>
                <w:sz w:val="20"/>
              </w:rPr>
              <w:t>w</w:t>
            </w:r>
            <w:r w:rsidR="00091F3D" w:rsidRPr="00091F3D">
              <w:rPr>
                <w:rFonts w:ascii="Arial" w:eastAsia="Arial" w:hAnsi="Arial" w:cs="Arial"/>
                <w:color w:val="FF0000"/>
                <w:sz w:val="20"/>
              </w:rPr>
              <w:t>ill</w:t>
            </w:r>
            <w:proofErr w:type="spellEnd"/>
            <w:r w:rsidR="00091F3D" w:rsidRPr="00091F3D">
              <w:rPr>
                <w:rFonts w:ascii="Arial" w:eastAsia="Arial" w:hAnsi="Arial" w:cs="Arial"/>
                <w:color w:val="FF0000"/>
                <w:sz w:val="20"/>
              </w:rPr>
              <w:t xml:space="preserve"> be </w:t>
            </w:r>
            <w:proofErr w:type="spellStart"/>
            <w:r w:rsidR="00091F3D" w:rsidRPr="00091F3D">
              <w:rPr>
                <w:rFonts w:ascii="Arial" w:eastAsia="Arial" w:hAnsi="Arial" w:cs="Arial"/>
                <w:color w:val="FF0000"/>
                <w:sz w:val="20"/>
              </w:rPr>
              <w:t>specified</w:t>
            </w:r>
            <w:proofErr w:type="spellEnd"/>
            <w:r w:rsidR="00091F3D" w:rsidRPr="00091F3D">
              <w:rPr>
                <w:rFonts w:ascii="Arial" w:eastAsia="Arial" w:hAnsi="Arial" w:cs="Arial"/>
                <w:color w:val="FF0000"/>
                <w:sz w:val="20"/>
              </w:rPr>
              <w:t xml:space="preserve"> </w:t>
            </w:r>
            <w:proofErr w:type="spellStart"/>
            <w:r w:rsidR="00091F3D" w:rsidRPr="00091F3D">
              <w:rPr>
                <w:rFonts w:ascii="Arial" w:eastAsia="Arial" w:hAnsi="Arial" w:cs="Arial"/>
                <w:color w:val="FF0000"/>
                <w:sz w:val="20"/>
              </w:rPr>
              <w:t>in</w:t>
            </w:r>
            <w:proofErr w:type="spellEnd"/>
            <w:r w:rsidR="00091F3D" w:rsidRPr="00091F3D">
              <w:rPr>
                <w:rFonts w:ascii="Arial" w:eastAsia="Arial" w:hAnsi="Arial" w:cs="Arial"/>
                <w:color w:val="FF0000"/>
                <w:sz w:val="20"/>
              </w:rPr>
              <w:t xml:space="preserve"> </w:t>
            </w:r>
            <w:proofErr w:type="spellStart"/>
            <w:r w:rsidR="00091F3D" w:rsidRPr="00091F3D">
              <w:rPr>
                <w:rFonts w:ascii="Arial" w:eastAsia="Arial" w:hAnsi="Arial" w:cs="Arial"/>
                <w:color w:val="FF0000"/>
                <w:sz w:val="20"/>
              </w:rPr>
              <w:t>the</w:t>
            </w:r>
            <w:proofErr w:type="spellEnd"/>
            <w:r w:rsidR="00091F3D" w:rsidRPr="00091F3D">
              <w:rPr>
                <w:rFonts w:ascii="Arial" w:eastAsia="Arial" w:hAnsi="Arial" w:cs="Arial"/>
                <w:color w:val="FF0000"/>
                <w:sz w:val="20"/>
              </w:rPr>
              <w:t xml:space="preserve"> </w:t>
            </w:r>
            <w:proofErr w:type="spellStart"/>
            <w:r w:rsidR="00091F3D" w:rsidRPr="00091F3D">
              <w:rPr>
                <w:rFonts w:ascii="Arial" w:eastAsia="Arial" w:hAnsi="Arial" w:cs="Arial"/>
                <w:color w:val="FF0000"/>
                <w:sz w:val="20"/>
              </w:rPr>
              <w:t>specific</w:t>
            </w:r>
            <w:proofErr w:type="spellEnd"/>
            <w:r w:rsidR="00091F3D" w:rsidRPr="00091F3D">
              <w:rPr>
                <w:rFonts w:ascii="Arial" w:eastAsia="Arial" w:hAnsi="Arial" w:cs="Arial"/>
                <w:color w:val="FF0000"/>
                <w:sz w:val="20"/>
              </w:rPr>
              <w:t xml:space="preserve"> </w:t>
            </w:r>
            <w:proofErr w:type="spellStart"/>
            <w:r w:rsidR="00091F3D" w:rsidRPr="00091F3D">
              <w:rPr>
                <w:rFonts w:ascii="Arial" w:eastAsia="Arial" w:hAnsi="Arial" w:cs="Arial"/>
                <w:color w:val="FF0000"/>
                <w:sz w:val="20"/>
              </w:rPr>
              <w:t>procurement</w:t>
            </w:r>
            <w:proofErr w:type="spellEnd"/>
            <w:r w:rsidR="00091F3D">
              <w:rPr>
                <w:rFonts w:ascii="Arial" w:eastAsia="Arial" w:hAnsi="Arial" w:cs="Arial"/>
                <w:color w:val="FF0000"/>
                <w:sz w:val="20"/>
              </w:rPr>
              <w:t>).</w:t>
            </w:r>
          </w:p>
          <w:p w14:paraId="6307A58D" w14:textId="1901ECD8" w:rsidR="000F6193" w:rsidRPr="00CB39C3" w:rsidRDefault="000B0AF9" w:rsidP="00CB39C3">
            <w:pPr>
              <w:jc w:val="both"/>
              <w:rPr>
                <w:rFonts w:ascii="Arial" w:hAnsi="Arial" w:cs="Arial"/>
                <w:kern w:val="2"/>
                <w:sz w:val="20"/>
                <w:lang w:val="en-US"/>
              </w:rPr>
            </w:pPr>
            <w:r w:rsidRPr="00CB39C3">
              <w:rPr>
                <w:rFonts w:ascii="Arial" w:hAnsi="Arial" w:cs="Arial"/>
                <w:b/>
                <w:bCs/>
                <w:kern w:val="2"/>
                <w:sz w:val="20"/>
                <w:lang w:val="en-US"/>
              </w:rPr>
              <w:t xml:space="preserve"> </w:t>
            </w:r>
            <w:r w:rsidR="000F6193" w:rsidRPr="00CB39C3">
              <w:rPr>
                <w:rFonts w:ascii="Arial" w:hAnsi="Arial" w:cs="Arial"/>
                <w:color w:val="000000"/>
                <w:kern w:val="2"/>
                <w:sz w:val="20"/>
                <w:lang w:val="en-US"/>
              </w:rPr>
              <w:t>from the date of entry into force of the Contract</w:t>
            </w:r>
            <w:r w:rsidR="00C16112" w:rsidRPr="00CB39C3">
              <w:rPr>
                <w:rFonts w:ascii="Arial" w:hAnsi="Arial" w:cs="Arial"/>
                <w:color w:val="000000"/>
                <w:kern w:val="2"/>
                <w:sz w:val="20"/>
                <w:lang w:val="en-US"/>
              </w:rPr>
              <w:t>.</w:t>
            </w:r>
            <w:r w:rsidR="000F6193" w:rsidRPr="00CB39C3">
              <w:rPr>
                <w:rFonts w:ascii="Arial" w:hAnsi="Arial" w:cs="Arial"/>
                <w:color w:val="000000"/>
                <w:kern w:val="2"/>
                <w:sz w:val="20"/>
                <w:lang w:val="en-US"/>
              </w:rPr>
              <w:t xml:space="preserve"> </w:t>
            </w:r>
          </w:p>
        </w:tc>
      </w:tr>
      <w:tr w:rsidR="000F6193" w:rsidRPr="00CB39C3" w14:paraId="5EC965F8" w14:textId="77777777" w:rsidTr="00E77020">
        <w:trPr>
          <w:trHeight w:val="85"/>
        </w:trPr>
        <w:tc>
          <w:tcPr>
            <w:tcW w:w="5215" w:type="dxa"/>
          </w:tcPr>
          <w:p w14:paraId="3DF62319" w14:textId="15E680F9" w:rsidR="000F6193" w:rsidRPr="00CB39C3" w:rsidRDefault="000F6193" w:rsidP="00CB39C3">
            <w:pPr>
              <w:jc w:val="both"/>
              <w:rPr>
                <w:rFonts w:ascii="Arial" w:hAnsi="Arial" w:cs="Arial"/>
                <w:kern w:val="2"/>
                <w:sz w:val="20"/>
              </w:rPr>
            </w:pPr>
            <w:r w:rsidRPr="00CB39C3">
              <w:rPr>
                <w:rFonts w:ascii="Arial" w:hAnsi="Arial" w:cs="Arial"/>
                <w:b/>
                <w:bCs/>
                <w:kern w:val="2"/>
                <w:sz w:val="20"/>
              </w:rPr>
              <w:t>4.2. Prekių (ar jų dalies) pristatymo termino pratęsimas</w:t>
            </w:r>
          </w:p>
        </w:tc>
        <w:tc>
          <w:tcPr>
            <w:tcW w:w="5580" w:type="dxa"/>
          </w:tcPr>
          <w:p w14:paraId="26AD3B51" w14:textId="25D31807"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4.2 Extension of the delivery period for the goods (or part thereof)</w:t>
            </w:r>
          </w:p>
        </w:tc>
      </w:tr>
      <w:tr w:rsidR="000F6193" w:rsidRPr="00CB39C3" w14:paraId="104795B6" w14:textId="77777777" w:rsidTr="00E77020">
        <w:trPr>
          <w:trHeight w:val="85"/>
        </w:trPr>
        <w:tc>
          <w:tcPr>
            <w:tcW w:w="5215" w:type="dxa"/>
          </w:tcPr>
          <w:p w14:paraId="63B327F8" w14:textId="4ED7CB74" w:rsidR="000F6193" w:rsidRPr="00CB39C3" w:rsidRDefault="000F6193" w:rsidP="00CB39C3">
            <w:pPr>
              <w:jc w:val="both"/>
              <w:rPr>
                <w:rFonts w:ascii="Arial" w:hAnsi="Arial" w:cs="Arial"/>
                <w:kern w:val="2"/>
                <w:sz w:val="20"/>
              </w:rPr>
            </w:pPr>
            <w:r w:rsidRPr="00CB39C3">
              <w:rPr>
                <w:rFonts w:ascii="Arial" w:hAnsi="Arial" w:cs="Arial"/>
                <w:sz w:val="20"/>
              </w:rPr>
              <w:br w:type="page"/>
            </w:r>
            <w:r w:rsidRPr="00CB39C3">
              <w:rPr>
                <w:rFonts w:ascii="Arial" w:hAnsi="Arial" w:cs="Arial"/>
                <w:kern w:val="2"/>
                <w:sz w:val="20"/>
              </w:rPr>
              <w:t>Netaikoma</w:t>
            </w:r>
            <w:r w:rsidR="000B0AF9" w:rsidRPr="00CB39C3">
              <w:rPr>
                <w:rFonts w:ascii="Arial" w:hAnsi="Arial" w:cs="Arial"/>
                <w:kern w:val="2"/>
                <w:sz w:val="20"/>
              </w:rPr>
              <w:t>.</w:t>
            </w:r>
          </w:p>
        </w:tc>
        <w:tc>
          <w:tcPr>
            <w:tcW w:w="5580" w:type="dxa"/>
          </w:tcPr>
          <w:p w14:paraId="6B114316" w14:textId="66831C0B"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Not applicable</w:t>
            </w:r>
            <w:r w:rsidR="000B0AF9" w:rsidRPr="00CB39C3">
              <w:rPr>
                <w:rFonts w:ascii="Arial" w:hAnsi="Arial" w:cs="Arial"/>
                <w:kern w:val="2"/>
                <w:sz w:val="20"/>
                <w:lang w:val="en-US"/>
              </w:rPr>
              <w:t>.</w:t>
            </w:r>
          </w:p>
        </w:tc>
      </w:tr>
      <w:tr w:rsidR="000F6193" w:rsidRPr="00CB39C3" w14:paraId="641AE4E9" w14:textId="77777777" w:rsidTr="00E77020">
        <w:trPr>
          <w:trHeight w:val="85"/>
        </w:trPr>
        <w:tc>
          <w:tcPr>
            <w:tcW w:w="5215" w:type="dxa"/>
          </w:tcPr>
          <w:p w14:paraId="2FA634FB" w14:textId="29DD9EF1" w:rsidR="000F6193" w:rsidRPr="00CB39C3" w:rsidRDefault="000F6193" w:rsidP="00CB39C3">
            <w:pPr>
              <w:jc w:val="both"/>
              <w:rPr>
                <w:rFonts w:ascii="Arial" w:hAnsi="Arial" w:cs="Arial"/>
                <w:kern w:val="2"/>
                <w:sz w:val="20"/>
              </w:rPr>
            </w:pPr>
            <w:r w:rsidRPr="00CB39C3">
              <w:rPr>
                <w:rFonts w:ascii="Arial" w:hAnsi="Arial" w:cs="Arial"/>
                <w:b/>
                <w:bCs/>
                <w:kern w:val="2"/>
                <w:sz w:val="20"/>
              </w:rPr>
              <w:t>4.5. Kartu su Prekėmis pateikiami dokumentai</w:t>
            </w:r>
          </w:p>
        </w:tc>
        <w:tc>
          <w:tcPr>
            <w:tcW w:w="5580" w:type="dxa"/>
          </w:tcPr>
          <w:p w14:paraId="164B5C26" w14:textId="0A1E369B"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4.5 Documents accompanying the Goods</w:t>
            </w:r>
          </w:p>
        </w:tc>
      </w:tr>
      <w:tr w:rsidR="000F6193" w:rsidRPr="00CB39C3" w14:paraId="49BF7830" w14:textId="77777777" w:rsidTr="00E77020">
        <w:trPr>
          <w:trHeight w:val="85"/>
        </w:trPr>
        <w:tc>
          <w:tcPr>
            <w:tcW w:w="5215" w:type="dxa"/>
          </w:tcPr>
          <w:p w14:paraId="7CA5A734" w14:textId="021E5329"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Kartu su Prekėmis pateikiami šie dokumentai: Prekių perdavimo-priėmimo aktas. </w:t>
            </w:r>
          </w:p>
        </w:tc>
        <w:tc>
          <w:tcPr>
            <w:tcW w:w="5580" w:type="dxa"/>
          </w:tcPr>
          <w:p w14:paraId="7A0C6D06" w14:textId="7B621330"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The Goods shall be accompanied by the following documents: the Goods Transfer and Acceptance Deed</w:t>
            </w:r>
            <w:r w:rsidR="00316C43" w:rsidRPr="00CB39C3">
              <w:rPr>
                <w:rFonts w:ascii="Arial" w:hAnsi="Arial" w:cs="Arial"/>
                <w:kern w:val="2"/>
                <w:sz w:val="20"/>
                <w:lang w:val="en-US"/>
              </w:rPr>
              <w:t>.</w:t>
            </w:r>
            <w:r w:rsidRPr="00CB39C3">
              <w:rPr>
                <w:rFonts w:ascii="Arial" w:hAnsi="Arial" w:cs="Arial"/>
                <w:kern w:val="2"/>
                <w:sz w:val="20"/>
                <w:lang w:val="en-US"/>
              </w:rPr>
              <w:t xml:space="preserve"> </w:t>
            </w:r>
          </w:p>
        </w:tc>
      </w:tr>
      <w:tr w:rsidR="000F6193" w:rsidRPr="00CB39C3" w14:paraId="21C794AF" w14:textId="77777777" w:rsidTr="00E77020">
        <w:trPr>
          <w:trHeight w:val="85"/>
        </w:trPr>
        <w:tc>
          <w:tcPr>
            <w:tcW w:w="5215" w:type="dxa"/>
          </w:tcPr>
          <w:p w14:paraId="09B516CC" w14:textId="322D4678" w:rsidR="000F6193" w:rsidRPr="00CB39C3" w:rsidRDefault="000F6193" w:rsidP="00CB39C3">
            <w:pPr>
              <w:jc w:val="both"/>
              <w:rPr>
                <w:rFonts w:ascii="Arial" w:hAnsi="Arial" w:cs="Arial"/>
                <w:kern w:val="2"/>
                <w:sz w:val="20"/>
              </w:rPr>
            </w:pPr>
            <w:r w:rsidRPr="00CB39C3">
              <w:rPr>
                <w:rFonts w:ascii="Arial" w:hAnsi="Arial" w:cs="Arial"/>
                <w:b/>
                <w:bCs/>
                <w:kern w:val="2"/>
                <w:sz w:val="20"/>
              </w:rPr>
              <w:t>5. SUTARTIES KAINA IR ATSISKAITYMO TVARKA</w:t>
            </w:r>
          </w:p>
        </w:tc>
        <w:tc>
          <w:tcPr>
            <w:tcW w:w="5580" w:type="dxa"/>
          </w:tcPr>
          <w:p w14:paraId="03384BFB" w14:textId="26A397FC"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 CONTRACT PRICE AND PAYMENT ARRANGEMENTS</w:t>
            </w:r>
          </w:p>
        </w:tc>
      </w:tr>
      <w:tr w:rsidR="000F6193" w:rsidRPr="00CB39C3" w14:paraId="277AFD98" w14:textId="77777777" w:rsidTr="00E77020">
        <w:trPr>
          <w:trHeight w:val="85"/>
        </w:trPr>
        <w:tc>
          <w:tcPr>
            <w:tcW w:w="5215" w:type="dxa"/>
          </w:tcPr>
          <w:p w14:paraId="1C0587C9" w14:textId="42D0C122" w:rsidR="000F6193" w:rsidRPr="00CB39C3" w:rsidRDefault="000F6193" w:rsidP="00CB39C3">
            <w:pPr>
              <w:jc w:val="both"/>
              <w:rPr>
                <w:rFonts w:ascii="Arial" w:hAnsi="Arial" w:cs="Arial"/>
                <w:kern w:val="2"/>
                <w:sz w:val="20"/>
              </w:rPr>
            </w:pPr>
            <w:r w:rsidRPr="00CB39C3">
              <w:rPr>
                <w:rFonts w:ascii="Arial" w:hAnsi="Arial" w:cs="Arial"/>
                <w:b/>
                <w:bCs/>
                <w:kern w:val="2"/>
                <w:sz w:val="20"/>
              </w:rPr>
              <w:t>5.1. Sutarčiai taikomas kainos apskaičiavimo būdas</w:t>
            </w:r>
          </w:p>
        </w:tc>
        <w:tc>
          <w:tcPr>
            <w:tcW w:w="5580" w:type="dxa"/>
          </w:tcPr>
          <w:p w14:paraId="1B36FC55" w14:textId="27CC4119"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5.1. The method of calculating the price applicable to the Contract</w:t>
            </w:r>
          </w:p>
        </w:tc>
      </w:tr>
      <w:tr w:rsidR="000F6193" w:rsidRPr="00CB39C3" w14:paraId="06FD2925" w14:textId="77777777" w:rsidTr="00E77020">
        <w:trPr>
          <w:trHeight w:val="85"/>
        </w:trPr>
        <w:tc>
          <w:tcPr>
            <w:tcW w:w="5215" w:type="dxa"/>
          </w:tcPr>
          <w:p w14:paraId="6A276CB9" w14:textId="6A9A3B95" w:rsidR="000F6193" w:rsidRPr="00CB39C3" w:rsidRDefault="000F6193" w:rsidP="00CB39C3">
            <w:pPr>
              <w:jc w:val="both"/>
              <w:rPr>
                <w:rFonts w:ascii="Arial" w:hAnsi="Arial" w:cs="Arial"/>
                <w:kern w:val="2"/>
                <w:sz w:val="20"/>
              </w:rPr>
            </w:pPr>
            <w:r w:rsidRPr="00CB39C3">
              <w:rPr>
                <w:rFonts w:ascii="Arial" w:hAnsi="Arial" w:cs="Arial"/>
                <w:kern w:val="2"/>
                <w:sz w:val="20"/>
              </w:rPr>
              <w:t>Fiksuotos kainos kainodara</w:t>
            </w:r>
            <w:r w:rsidR="000B0AF9" w:rsidRPr="00CB39C3">
              <w:rPr>
                <w:rFonts w:ascii="Arial" w:hAnsi="Arial" w:cs="Arial"/>
                <w:kern w:val="2"/>
                <w:sz w:val="20"/>
              </w:rPr>
              <w:t>.</w:t>
            </w:r>
          </w:p>
        </w:tc>
        <w:tc>
          <w:tcPr>
            <w:tcW w:w="5580" w:type="dxa"/>
          </w:tcPr>
          <w:p w14:paraId="0582D39F" w14:textId="47C42B71"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Fixed price pricing</w:t>
            </w:r>
            <w:r w:rsidR="000B0AF9" w:rsidRPr="00CB39C3">
              <w:rPr>
                <w:rFonts w:ascii="Arial" w:hAnsi="Arial" w:cs="Arial"/>
                <w:kern w:val="2"/>
                <w:sz w:val="20"/>
                <w:lang w:val="en-US"/>
              </w:rPr>
              <w:t>.</w:t>
            </w:r>
          </w:p>
        </w:tc>
      </w:tr>
      <w:tr w:rsidR="000F6193" w:rsidRPr="00CB39C3" w14:paraId="7300C9D6" w14:textId="77777777" w:rsidTr="00E77020">
        <w:trPr>
          <w:trHeight w:val="85"/>
        </w:trPr>
        <w:tc>
          <w:tcPr>
            <w:tcW w:w="5215" w:type="dxa"/>
          </w:tcPr>
          <w:p w14:paraId="5D407D01" w14:textId="4BC379A6" w:rsidR="000F6193" w:rsidRPr="00CB39C3" w:rsidRDefault="000F6193" w:rsidP="00CB39C3">
            <w:pPr>
              <w:jc w:val="both"/>
              <w:rPr>
                <w:rFonts w:ascii="Arial" w:hAnsi="Arial" w:cs="Arial"/>
                <w:b/>
                <w:bCs/>
                <w:kern w:val="2"/>
                <w:sz w:val="20"/>
              </w:rPr>
            </w:pPr>
            <w:r w:rsidRPr="00CB39C3">
              <w:rPr>
                <w:rFonts w:ascii="Arial" w:hAnsi="Arial" w:cs="Arial"/>
                <w:b/>
                <w:bCs/>
                <w:kern w:val="2"/>
                <w:sz w:val="20"/>
              </w:rPr>
              <w:t>5.2. Pradinės Sutarties vertė ir Sutarties kaina</w:t>
            </w:r>
          </w:p>
        </w:tc>
        <w:tc>
          <w:tcPr>
            <w:tcW w:w="5580" w:type="dxa"/>
          </w:tcPr>
          <w:p w14:paraId="0E086469" w14:textId="251EA8DA"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5.2. The initial Contract value and the Contract Price</w:t>
            </w:r>
          </w:p>
        </w:tc>
      </w:tr>
      <w:tr w:rsidR="000F6193" w:rsidRPr="00CB39C3" w14:paraId="38673D68" w14:textId="77777777" w:rsidTr="00E77020">
        <w:trPr>
          <w:trHeight w:val="85"/>
        </w:trPr>
        <w:tc>
          <w:tcPr>
            <w:tcW w:w="5215" w:type="dxa"/>
          </w:tcPr>
          <w:p w14:paraId="3939AAEE" w14:textId="77777777"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Pradinės Sutarties vertė yra </w:t>
            </w:r>
            <w:r w:rsidRPr="00CB39C3">
              <w:rPr>
                <w:rFonts w:ascii="Arial" w:hAnsi="Arial" w:cs="Arial"/>
                <w:color w:val="4472C4"/>
                <w:kern w:val="2"/>
                <w:sz w:val="20"/>
              </w:rPr>
              <w:t>(nurodyti sumą skaičiais)</w:t>
            </w:r>
            <w:r w:rsidRPr="00CB39C3">
              <w:rPr>
                <w:rFonts w:ascii="Arial" w:hAnsi="Arial" w:cs="Arial"/>
                <w:kern w:val="2"/>
                <w:sz w:val="20"/>
              </w:rPr>
              <w:t xml:space="preserve"> Eur, </w:t>
            </w:r>
            <w:r w:rsidRPr="00CB39C3">
              <w:rPr>
                <w:rFonts w:ascii="Arial" w:hAnsi="Arial" w:cs="Arial"/>
                <w:color w:val="4472C4"/>
                <w:kern w:val="2"/>
                <w:sz w:val="20"/>
              </w:rPr>
              <w:t>(nurodyti sumą žodžiais)</w:t>
            </w:r>
            <w:r w:rsidRPr="00CB39C3">
              <w:rPr>
                <w:rFonts w:ascii="Arial" w:hAnsi="Arial" w:cs="Arial"/>
                <w:kern w:val="2"/>
                <w:sz w:val="20"/>
              </w:rPr>
              <w:t xml:space="preserve"> be pridėtinės vertės mokesčio (toliau – PVM). </w:t>
            </w:r>
          </w:p>
          <w:p w14:paraId="745F506A" w14:textId="77777777"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PVM sudaro </w:t>
            </w:r>
            <w:r w:rsidRPr="00CB39C3">
              <w:rPr>
                <w:rFonts w:ascii="Arial" w:hAnsi="Arial" w:cs="Arial"/>
                <w:color w:val="4472C4"/>
                <w:kern w:val="2"/>
                <w:sz w:val="20"/>
              </w:rPr>
              <w:t>(nurodyti sumą skaičiais)</w:t>
            </w:r>
            <w:r w:rsidRPr="00CB39C3">
              <w:rPr>
                <w:rFonts w:ascii="Arial" w:hAnsi="Arial" w:cs="Arial"/>
                <w:kern w:val="2"/>
                <w:sz w:val="20"/>
              </w:rPr>
              <w:t xml:space="preserve"> Eur, </w:t>
            </w:r>
            <w:r w:rsidRPr="00CB39C3">
              <w:rPr>
                <w:rFonts w:ascii="Arial" w:hAnsi="Arial" w:cs="Arial"/>
                <w:color w:val="4472C4"/>
                <w:kern w:val="2"/>
                <w:sz w:val="20"/>
              </w:rPr>
              <w:t>(nurodyti sumą žodžiais)</w:t>
            </w:r>
            <w:r w:rsidRPr="00CB39C3">
              <w:rPr>
                <w:rFonts w:ascii="Arial" w:hAnsi="Arial" w:cs="Arial"/>
                <w:kern w:val="2"/>
                <w:sz w:val="20"/>
              </w:rPr>
              <w:t>.</w:t>
            </w:r>
          </w:p>
          <w:p w14:paraId="079CD830" w14:textId="77777777"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Sutarties kaina yra </w:t>
            </w:r>
            <w:r w:rsidRPr="00CB39C3">
              <w:rPr>
                <w:rFonts w:ascii="Arial" w:hAnsi="Arial" w:cs="Arial"/>
                <w:color w:val="4472C4"/>
                <w:kern w:val="2"/>
                <w:sz w:val="20"/>
              </w:rPr>
              <w:t>(nurodyti sumą skaičiais)</w:t>
            </w:r>
            <w:r w:rsidRPr="00CB39C3">
              <w:rPr>
                <w:rFonts w:ascii="Arial" w:hAnsi="Arial" w:cs="Arial"/>
                <w:kern w:val="2"/>
                <w:sz w:val="20"/>
              </w:rPr>
              <w:t xml:space="preserve"> Eur, </w:t>
            </w:r>
            <w:r w:rsidRPr="00CB39C3">
              <w:rPr>
                <w:rFonts w:ascii="Arial" w:hAnsi="Arial" w:cs="Arial"/>
                <w:color w:val="4472C4"/>
                <w:kern w:val="2"/>
                <w:sz w:val="20"/>
              </w:rPr>
              <w:t>(nurodyti sumą žodžiais)</w:t>
            </w:r>
            <w:r w:rsidRPr="00CB39C3">
              <w:rPr>
                <w:rFonts w:ascii="Arial" w:hAnsi="Arial" w:cs="Arial"/>
                <w:kern w:val="2"/>
                <w:sz w:val="20"/>
              </w:rPr>
              <w:t xml:space="preserve"> Eur su PVM.</w:t>
            </w:r>
          </w:p>
          <w:p w14:paraId="58BAA31C" w14:textId="77777777" w:rsidR="000B0AF9" w:rsidRPr="00CB39C3" w:rsidRDefault="000B0AF9" w:rsidP="00CB39C3">
            <w:pPr>
              <w:jc w:val="both"/>
              <w:rPr>
                <w:rFonts w:ascii="Arial" w:hAnsi="Arial" w:cs="Arial"/>
                <w:kern w:val="2"/>
                <w:sz w:val="20"/>
              </w:rPr>
            </w:pPr>
          </w:p>
          <w:p w14:paraId="6FD32668" w14:textId="0B103E4B" w:rsidR="000F6193" w:rsidRPr="00CB39C3" w:rsidRDefault="000F6193" w:rsidP="00CB39C3">
            <w:pPr>
              <w:jc w:val="both"/>
              <w:rPr>
                <w:rFonts w:ascii="Arial" w:hAnsi="Arial" w:cs="Arial"/>
                <w:color w:val="000000"/>
                <w:kern w:val="2"/>
                <w:sz w:val="20"/>
              </w:rPr>
            </w:pPr>
            <w:r w:rsidRPr="00CB39C3">
              <w:rPr>
                <w:rFonts w:ascii="Arial" w:hAnsi="Arial" w:cs="Arial"/>
                <w:kern w:val="2"/>
                <w:sz w:val="20"/>
              </w:rPr>
              <w:t>Šioje Sutartyje P</w:t>
            </w:r>
            <w:r w:rsidRPr="00CB39C3">
              <w:rPr>
                <w:rFonts w:ascii="Arial" w:hAnsi="Arial" w:cs="Arial"/>
                <w:color w:val="000000"/>
                <w:kern w:val="2"/>
                <w:sz w:val="20"/>
              </w:rPr>
              <w:t>radinės Sutarties vertė yra lygi Tiekėjo pasiūlymo kainai be PVM, nurodytai už visą pirkimo dokumentuose ir Sutartyje nurodytą Prekių kiekį ir (ar) apimtį.</w:t>
            </w:r>
          </w:p>
        </w:tc>
        <w:tc>
          <w:tcPr>
            <w:tcW w:w="5580" w:type="dxa"/>
          </w:tcPr>
          <w:p w14:paraId="57D099B9" w14:textId="77777777"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The initial Contract value is EUR </w:t>
            </w:r>
            <w:r w:rsidRPr="00CB39C3">
              <w:rPr>
                <w:rFonts w:ascii="Arial" w:hAnsi="Arial" w:cs="Arial"/>
                <w:color w:val="4472C4"/>
                <w:kern w:val="2"/>
                <w:sz w:val="20"/>
                <w:lang w:val="en-US"/>
              </w:rPr>
              <w:t>(indicate the numerical amount)</w:t>
            </w:r>
            <w:r w:rsidRPr="00CB39C3">
              <w:rPr>
                <w:rFonts w:ascii="Arial" w:hAnsi="Arial" w:cs="Arial"/>
                <w:kern w:val="2"/>
                <w:sz w:val="20"/>
                <w:lang w:val="en-US"/>
              </w:rPr>
              <w:t xml:space="preserve">, </w:t>
            </w:r>
            <w:r w:rsidRPr="00CB39C3">
              <w:rPr>
                <w:rFonts w:ascii="Arial" w:hAnsi="Arial" w:cs="Arial"/>
                <w:color w:val="4472C4"/>
                <w:kern w:val="2"/>
                <w:sz w:val="20"/>
                <w:lang w:val="en-US"/>
              </w:rPr>
              <w:t xml:space="preserve">(indicate the verbal amount) </w:t>
            </w:r>
            <w:r w:rsidRPr="00CB39C3">
              <w:rPr>
                <w:rFonts w:ascii="Arial" w:hAnsi="Arial" w:cs="Arial"/>
                <w:kern w:val="2"/>
                <w:sz w:val="20"/>
                <w:lang w:val="en-US"/>
              </w:rPr>
              <w:t xml:space="preserve">exclusive of value added tax (hereinafter referred to as VAT). </w:t>
            </w:r>
          </w:p>
          <w:p w14:paraId="78A6330F" w14:textId="77777777"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VAT amounts to </w:t>
            </w:r>
            <w:r w:rsidRPr="00CB39C3">
              <w:rPr>
                <w:rFonts w:ascii="Arial" w:hAnsi="Arial" w:cs="Arial"/>
                <w:color w:val="4472C4"/>
                <w:kern w:val="2"/>
                <w:sz w:val="20"/>
                <w:lang w:val="en-US"/>
              </w:rPr>
              <w:t xml:space="preserve">(specify amount in figures) </w:t>
            </w:r>
            <w:r w:rsidRPr="00CB39C3">
              <w:rPr>
                <w:rFonts w:ascii="Arial" w:hAnsi="Arial" w:cs="Arial"/>
                <w:kern w:val="2"/>
                <w:sz w:val="20"/>
                <w:lang w:val="en-US"/>
              </w:rPr>
              <w:t>EUR, (</w:t>
            </w:r>
            <w:r w:rsidRPr="00CB39C3">
              <w:rPr>
                <w:rFonts w:ascii="Arial" w:hAnsi="Arial" w:cs="Arial"/>
                <w:color w:val="4472C4"/>
                <w:kern w:val="2"/>
                <w:sz w:val="20"/>
                <w:lang w:val="en-US"/>
              </w:rPr>
              <w:t>specify amount in words)</w:t>
            </w:r>
            <w:r w:rsidRPr="00CB39C3">
              <w:rPr>
                <w:rFonts w:ascii="Arial" w:hAnsi="Arial" w:cs="Arial"/>
                <w:kern w:val="2"/>
                <w:sz w:val="20"/>
                <w:lang w:val="en-US"/>
              </w:rPr>
              <w:t>.</w:t>
            </w:r>
          </w:p>
          <w:p w14:paraId="1B01B306" w14:textId="77777777"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The price of the contract is EUR </w:t>
            </w:r>
            <w:r w:rsidRPr="00CB39C3">
              <w:rPr>
                <w:rFonts w:ascii="Arial" w:hAnsi="Arial" w:cs="Arial"/>
                <w:color w:val="4472C4"/>
                <w:kern w:val="2"/>
                <w:sz w:val="20"/>
                <w:lang w:val="en-US"/>
              </w:rPr>
              <w:t>(indicate amount in figures)</w:t>
            </w:r>
            <w:r w:rsidRPr="00CB39C3">
              <w:rPr>
                <w:rFonts w:ascii="Arial" w:hAnsi="Arial" w:cs="Arial"/>
                <w:kern w:val="2"/>
                <w:sz w:val="20"/>
                <w:lang w:val="en-US"/>
              </w:rPr>
              <w:t xml:space="preserve">, EUR </w:t>
            </w:r>
            <w:r w:rsidRPr="00CB39C3">
              <w:rPr>
                <w:rFonts w:ascii="Arial" w:hAnsi="Arial" w:cs="Arial"/>
                <w:color w:val="4472C4"/>
                <w:kern w:val="2"/>
                <w:sz w:val="20"/>
                <w:lang w:val="en-US"/>
              </w:rPr>
              <w:t xml:space="preserve">(indicate amount in words) </w:t>
            </w:r>
            <w:r w:rsidRPr="00CB39C3">
              <w:rPr>
                <w:rFonts w:ascii="Arial" w:hAnsi="Arial" w:cs="Arial"/>
                <w:kern w:val="2"/>
                <w:sz w:val="20"/>
                <w:lang w:val="en-US"/>
              </w:rPr>
              <w:t>including VAT.</w:t>
            </w:r>
          </w:p>
          <w:p w14:paraId="12754866" w14:textId="093283EA" w:rsidR="000F6193" w:rsidRPr="00CB39C3" w:rsidRDefault="000F6193" w:rsidP="00CB39C3">
            <w:pPr>
              <w:jc w:val="both"/>
              <w:rPr>
                <w:rFonts w:ascii="Arial" w:hAnsi="Arial" w:cs="Arial"/>
                <w:color w:val="000000"/>
                <w:kern w:val="2"/>
                <w:sz w:val="20"/>
                <w:lang w:val="en-US"/>
              </w:rPr>
            </w:pPr>
            <w:r w:rsidRPr="00CB39C3">
              <w:rPr>
                <w:rFonts w:ascii="Arial" w:hAnsi="Arial" w:cs="Arial"/>
                <w:kern w:val="2"/>
                <w:sz w:val="20"/>
                <w:lang w:val="en-US"/>
              </w:rPr>
              <w:t xml:space="preserve">For the purposes of this Contract, the </w:t>
            </w:r>
            <w:r w:rsidRPr="00CB39C3">
              <w:rPr>
                <w:rFonts w:ascii="Arial" w:hAnsi="Arial" w:cs="Arial"/>
                <w:color w:val="000000"/>
                <w:kern w:val="2"/>
                <w:sz w:val="20"/>
                <w:lang w:val="en-US"/>
              </w:rPr>
              <w:t>Initial Contract Value shall be equal to the Supplier’s tender price, exclusive of VAT, for the total quantity and/or volume of the Goods as specified in the Contract and the procurement documents.</w:t>
            </w:r>
          </w:p>
        </w:tc>
      </w:tr>
      <w:tr w:rsidR="004177C0" w:rsidRPr="00CB39C3" w14:paraId="3A7E3FE8" w14:textId="77777777" w:rsidTr="00E77020">
        <w:trPr>
          <w:trHeight w:val="85"/>
        </w:trPr>
        <w:tc>
          <w:tcPr>
            <w:tcW w:w="5215" w:type="dxa"/>
          </w:tcPr>
          <w:p w14:paraId="79822122" w14:textId="1577E123" w:rsidR="004177C0" w:rsidRPr="00CB39C3" w:rsidRDefault="004177C0" w:rsidP="00CB39C3">
            <w:pPr>
              <w:jc w:val="both"/>
              <w:rPr>
                <w:rFonts w:ascii="Arial" w:hAnsi="Arial" w:cs="Arial"/>
                <w:kern w:val="2"/>
                <w:sz w:val="20"/>
              </w:rPr>
            </w:pPr>
            <w:r w:rsidRPr="00AA4D32">
              <w:rPr>
                <w:rFonts w:ascii="Arial" w:hAnsi="Arial" w:cs="Arial"/>
                <w:b/>
                <w:bCs/>
                <w:kern w:val="2"/>
                <w:sz w:val="20"/>
              </w:rPr>
              <w:t xml:space="preserve">5.3. Sutarties kainos perskaičiavimas taikant </w:t>
            </w:r>
            <w:r w:rsidRPr="00AA4D32">
              <w:rPr>
                <w:rFonts w:ascii="Arial" w:hAnsi="Arial" w:cs="Arial"/>
                <w:b/>
                <w:bCs/>
                <w:kern w:val="2"/>
                <w:sz w:val="20"/>
                <w:u w:val="single"/>
              </w:rPr>
              <w:t>peržiūros</w:t>
            </w:r>
            <w:r w:rsidRPr="00AA4D32">
              <w:rPr>
                <w:rFonts w:ascii="Arial" w:hAnsi="Arial" w:cs="Arial"/>
                <w:b/>
                <w:bCs/>
                <w:kern w:val="2"/>
                <w:sz w:val="20"/>
              </w:rPr>
              <w:t xml:space="preserve"> taisykles</w:t>
            </w:r>
          </w:p>
        </w:tc>
        <w:tc>
          <w:tcPr>
            <w:tcW w:w="5580" w:type="dxa"/>
          </w:tcPr>
          <w:p w14:paraId="103E20D5" w14:textId="371957A2" w:rsidR="004177C0" w:rsidRPr="00CB39C3" w:rsidRDefault="004177C0" w:rsidP="00CB39C3">
            <w:pPr>
              <w:jc w:val="both"/>
              <w:rPr>
                <w:rFonts w:ascii="Arial" w:hAnsi="Arial" w:cs="Arial"/>
                <w:kern w:val="2"/>
                <w:sz w:val="20"/>
                <w:lang w:val="en-US"/>
              </w:rPr>
            </w:pPr>
            <w:r w:rsidRPr="00AA4D32">
              <w:rPr>
                <w:rFonts w:ascii="Arial" w:hAnsi="Arial" w:cs="Arial"/>
                <w:b/>
                <w:bCs/>
                <w:kern w:val="2"/>
                <w:sz w:val="20"/>
                <w:lang w:val="en-US"/>
              </w:rPr>
              <w:t xml:space="preserve">5.3. Recalculation of the Contract price under the </w:t>
            </w:r>
            <w:r w:rsidRPr="00AA4D32">
              <w:rPr>
                <w:rFonts w:ascii="Arial" w:hAnsi="Arial" w:cs="Arial"/>
                <w:b/>
                <w:bCs/>
                <w:kern w:val="2"/>
                <w:sz w:val="20"/>
                <w:u w:val="single"/>
                <w:lang w:val="en-US"/>
              </w:rPr>
              <w:t>review</w:t>
            </w:r>
            <w:r w:rsidRPr="00AA4D32">
              <w:rPr>
                <w:rFonts w:ascii="Arial" w:hAnsi="Arial" w:cs="Arial"/>
                <w:b/>
                <w:bCs/>
                <w:kern w:val="2"/>
                <w:sz w:val="20"/>
                <w:lang w:val="en-US"/>
              </w:rPr>
              <w:t xml:space="preserve"> rules</w:t>
            </w:r>
          </w:p>
        </w:tc>
      </w:tr>
      <w:tr w:rsidR="004177C0" w:rsidRPr="00CB39C3" w14:paraId="021FB052" w14:textId="77777777" w:rsidTr="00E77020">
        <w:trPr>
          <w:trHeight w:val="85"/>
        </w:trPr>
        <w:tc>
          <w:tcPr>
            <w:tcW w:w="5215" w:type="dxa"/>
          </w:tcPr>
          <w:p w14:paraId="31C605FD" w14:textId="2D5A59A6" w:rsidR="004177C0" w:rsidRPr="00CB39C3" w:rsidRDefault="0007656E" w:rsidP="0007656E">
            <w:pPr>
              <w:ind w:firstLine="22"/>
              <w:jc w:val="both"/>
              <w:rPr>
                <w:rFonts w:ascii="Arial" w:hAnsi="Arial" w:cs="Arial"/>
                <w:kern w:val="2"/>
                <w:sz w:val="20"/>
              </w:rPr>
            </w:pPr>
            <w:r w:rsidRPr="00AA4D32">
              <w:rPr>
                <w:rFonts w:ascii="Arial" w:hAnsi="Arial" w:cs="Arial"/>
                <w:b/>
                <w:bCs/>
                <w:kern w:val="2"/>
                <w:sz w:val="20"/>
              </w:rPr>
              <w:t>5.3.1. Sutarties kainos / įkainių peržiūra dėl PVM tarifo pasikeitimo</w:t>
            </w:r>
          </w:p>
        </w:tc>
        <w:tc>
          <w:tcPr>
            <w:tcW w:w="5580" w:type="dxa"/>
          </w:tcPr>
          <w:p w14:paraId="14E0761B" w14:textId="545240CB" w:rsidR="004177C0" w:rsidRPr="0007656E" w:rsidRDefault="0007656E" w:rsidP="00CB39C3">
            <w:pPr>
              <w:jc w:val="both"/>
              <w:rPr>
                <w:rFonts w:ascii="Arial" w:hAnsi="Arial" w:cs="Arial"/>
                <w:kern w:val="2"/>
                <w:sz w:val="20"/>
                <w:lang w:val="en-US"/>
              </w:rPr>
            </w:pPr>
            <w:r w:rsidRPr="0007656E">
              <w:rPr>
                <w:rFonts w:ascii="Arial" w:hAnsi="Arial" w:cs="Arial"/>
                <w:b/>
                <w:bCs/>
                <w:kern w:val="2"/>
                <w:sz w:val="20"/>
                <w:lang w:val="en-US"/>
              </w:rPr>
              <w:t>5.3.1. Revision of the Contract price/fees due to a change in the VAT rate</w:t>
            </w:r>
          </w:p>
        </w:tc>
      </w:tr>
      <w:tr w:rsidR="0007656E" w:rsidRPr="00CB39C3" w14:paraId="1808471B" w14:textId="77777777" w:rsidTr="00E77020">
        <w:trPr>
          <w:trHeight w:val="85"/>
        </w:trPr>
        <w:tc>
          <w:tcPr>
            <w:tcW w:w="5215" w:type="dxa"/>
          </w:tcPr>
          <w:p w14:paraId="58D88C8D" w14:textId="396F0528" w:rsidR="0007656E" w:rsidRPr="00AA4D32" w:rsidRDefault="0007656E" w:rsidP="0007656E">
            <w:pPr>
              <w:ind w:firstLine="22"/>
              <w:jc w:val="both"/>
              <w:rPr>
                <w:rFonts w:ascii="Arial" w:hAnsi="Arial" w:cs="Arial"/>
                <w:b/>
                <w:bCs/>
                <w:kern w:val="2"/>
                <w:sz w:val="20"/>
              </w:rPr>
            </w:pPr>
            <w:r w:rsidRPr="00AA4D32">
              <w:rPr>
                <w:rFonts w:ascii="Arial" w:hAnsi="Arial" w:cs="Arial"/>
                <w:kern w:val="2"/>
                <w:sz w:val="20"/>
              </w:rPr>
              <w:t>Perskaičiuota Sutarties kaina / Prekių įkainiai įforminami Susitarimu ir turi būti taikomi nuo naujo PVM įvedimo datos (nepriklausomai nuo to, kada pasirašytas Susitarimas).</w:t>
            </w:r>
          </w:p>
        </w:tc>
        <w:tc>
          <w:tcPr>
            <w:tcW w:w="5580" w:type="dxa"/>
          </w:tcPr>
          <w:p w14:paraId="0694DDA9" w14:textId="6E94C9E3" w:rsidR="0007656E" w:rsidRPr="0007656E" w:rsidRDefault="0007656E" w:rsidP="00CB39C3">
            <w:pPr>
              <w:jc w:val="both"/>
              <w:rPr>
                <w:rFonts w:ascii="Arial" w:hAnsi="Arial" w:cs="Arial"/>
                <w:kern w:val="2"/>
                <w:sz w:val="20"/>
                <w:lang w:val="en-US"/>
              </w:rPr>
            </w:pPr>
            <w:r w:rsidRPr="0007656E">
              <w:rPr>
                <w:rFonts w:ascii="Arial" w:hAnsi="Arial" w:cs="Arial"/>
                <w:kern w:val="2"/>
                <w:sz w:val="20"/>
                <w:lang w:val="en-US"/>
              </w:rPr>
              <w:t>The revised Contract Price / Price of Goods shall be formalized in an Agreement and shall apply from the date of introduction of the new VAT (irrespective of when the Agreement is signed).</w:t>
            </w:r>
          </w:p>
        </w:tc>
      </w:tr>
      <w:tr w:rsidR="0007656E" w:rsidRPr="00CB39C3" w14:paraId="10170674" w14:textId="77777777" w:rsidTr="00E77020">
        <w:trPr>
          <w:trHeight w:val="85"/>
        </w:trPr>
        <w:tc>
          <w:tcPr>
            <w:tcW w:w="5215" w:type="dxa"/>
          </w:tcPr>
          <w:p w14:paraId="43E7FD5E" w14:textId="77777777" w:rsidR="00792A2D" w:rsidRDefault="0007656E" w:rsidP="00792A2D">
            <w:pPr>
              <w:ind w:firstLine="22"/>
              <w:jc w:val="both"/>
              <w:rPr>
                <w:rFonts w:ascii="Arial" w:hAnsi="Arial" w:cs="Arial"/>
                <w:b/>
                <w:bCs/>
                <w:kern w:val="2"/>
                <w:sz w:val="20"/>
              </w:rPr>
            </w:pPr>
            <w:r w:rsidRPr="00AA4D32">
              <w:rPr>
                <w:rFonts w:ascii="Arial" w:hAnsi="Arial" w:cs="Arial"/>
                <w:b/>
                <w:bCs/>
                <w:kern w:val="2"/>
                <w:sz w:val="20"/>
              </w:rPr>
              <w:t>5.3.2. Sutarties kainos / įkainių peržiūra dėl kainų lygio pokyčio</w:t>
            </w:r>
          </w:p>
          <w:p w14:paraId="16EBE1E9" w14:textId="049805DC" w:rsidR="0007656E" w:rsidRPr="00AA4D32" w:rsidRDefault="00792A2D" w:rsidP="00792A2D">
            <w:pPr>
              <w:ind w:firstLine="22"/>
              <w:jc w:val="both"/>
              <w:rPr>
                <w:rFonts w:ascii="Arial" w:hAnsi="Arial" w:cs="Arial"/>
                <w:b/>
                <w:bCs/>
                <w:kern w:val="2"/>
                <w:sz w:val="20"/>
              </w:rPr>
            </w:pPr>
            <w:r w:rsidRPr="00F844AC">
              <w:rPr>
                <w:rFonts w:ascii="Arial" w:hAnsi="Arial" w:cs="Arial"/>
                <w:i/>
                <w:iCs/>
                <w:kern w:val="2"/>
                <w:sz w:val="20"/>
              </w:rPr>
              <w:t xml:space="preserve">(Taikoma, kai Prekių pristatymo terminas yra ilgesnis nei </w:t>
            </w:r>
            <w:r w:rsidRPr="00792A2D">
              <w:rPr>
                <w:rFonts w:ascii="Arial" w:hAnsi="Arial" w:cs="Arial"/>
                <w:i/>
                <w:iCs/>
                <w:kern w:val="2"/>
                <w:sz w:val="20"/>
              </w:rPr>
              <w:t>6 (</w:t>
            </w:r>
            <w:r w:rsidRPr="00F844AC">
              <w:rPr>
                <w:rFonts w:ascii="Arial" w:hAnsi="Arial" w:cs="Arial"/>
                <w:i/>
                <w:iCs/>
                <w:kern w:val="2"/>
                <w:sz w:val="20"/>
              </w:rPr>
              <w:t xml:space="preserve">šeši) mėnesiai) </w:t>
            </w:r>
          </w:p>
        </w:tc>
        <w:tc>
          <w:tcPr>
            <w:tcW w:w="5580" w:type="dxa"/>
          </w:tcPr>
          <w:p w14:paraId="5B1EF555" w14:textId="77777777" w:rsidR="00792A2D" w:rsidRDefault="0007656E" w:rsidP="00792A2D">
            <w:pPr>
              <w:jc w:val="both"/>
              <w:rPr>
                <w:rFonts w:ascii="Arial" w:hAnsi="Arial" w:cs="Arial"/>
                <w:b/>
                <w:bCs/>
                <w:kern w:val="2"/>
                <w:sz w:val="20"/>
                <w:lang w:val="en-US"/>
              </w:rPr>
            </w:pPr>
            <w:r w:rsidRPr="0007656E">
              <w:rPr>
                <w:rFonts w:ascii="Arial" w:hAnsi="Arial" w:cs="Arial"/>
                <w:b/>
                <w:bCs/>
                <w:kern w:val="2"/>
                <w:sz w:val="20"/>
                <w:lang w:val="en-US"/>
              </w:rPr>
              <w:t>5.3.2. Revision of the Contract price</w:t>
            </w:r>
            <w:r>
              <w:rPr>
                <w:rFonts w:ascii="Arial" w:hAnsi="Arial" w:cs="Arial"/>
                <w:b/>
                <w:bCs/>
                <w:kern w:val="2"/>
                <w:sz w:val="20"/>
                <w:lang w:val="en-US"/>
              </w:rPr>
              <w:t xml:space="preserve"> </w:t>
            </w:r>
            <w:r w:rsidRPr="0007656E">
              <w:rPr>
                <w:rFonts w:ascii="Arial" w:hAnsi="Arial" w:cs="Arial"/>
                <w:b/>
                <w:bCs/>
                <w:kern w:val="2"/>
                <w:sz w:val="20"/>
                <w:lang w:val="en-US"/>
              </w:rPr>
              <w:t>/</w:t>
            </w:r>
            <w:r>
              <w:rPr>
                <w:rFonts w:ascii="Arial" w:hAnsi="Arial" w:cs="Arial"/>
                <w:b/>
                <w:bCs/>
                <w:kern w:val="2"/>
                <w:sz w:val="20"/>
                <w:lang w:val="en-US"/>
              </w:rPr>
              <w:t xml:space="preserve"> </w:t>
            </w:r>
            <w:r w:rsidRPr="0007656E">
              <w:rPr>
                <w:rFonts w:ascii="Arial" w:hAnsi="Arial" w:cs="Arial"/>
                <w:b/>
                <w:bCs/>
                <w:kern w:val="2"/>
                <w:sz w:val="20"/>
                <w:lang w:val="en-US"/>
              </w:rPr>
              <w:t>fees due to a change in the price level</w:t>
            </w:r>
          </w:p>
          <w:p w14:paraId="72465AD1" w14:textId="5E03863C" w:rsidR="0007656E" w:rsidRPr="0007656E" w:rsidRDefault="00792A2D" w:rsidP="00CB39C3">
            <w:pPr>
              <w:jc w:val="both"/>
              <w:rPr>
                <w:rFonts w:ascii="Arial" w:hAnsi="Arial" w:cs="Arial"/>
                <w:kern w:val="2"/>
                <w:sz w:val="20"/>
                <w:lang w:val="en-US"/>
              </w:rPr>
            </w:pPr>
            <w:r w:rsidRPr="00792A2D">
              <w:rPr>
                <w:rFonts w:ascii="Arial" w:hAnsi="Arial" w:cs="Arial"/>
                <w:i/>
                <w:iCs/>
                <w:color w:val="000000" w:themeColor="text1"/>
                <w:kern w:val="2"/>
                <w:sz w:val="20"/>
                <w:lang w:val="en-US"/>
              </w:rPr>
              <w:t xml:space="preserve">(Applicable when the delivery of the Goods is longer than </w:t>
            </w:r>
            <w:r w:rsidRPr="00792A2D">
              <w:rPr>
                <w:rFonts w:ascii="Arial" w:hAnsi="Arial" w:cs="Arial"/>
                <w:i/>
                <w:iCs/>
                <w:color w:val="000000" w:themeColor="text1"/>
                <w:kern w:val="2"/>
                <w:sz w:val="20"/>
                <w:lang w:val="en-US"/>
              </w:rPr>
              <w:t>6</w:t>
            </w:r>
            <w:r>
              <w:rPr>
                <w:rFonts w:ascii="Arial" w:hAnsi="Arial" w:cs="Arial"/>
                <w:i/>
                <w:iCs/>
                <w:color w:val="000000" w:themeColor="text1"/>
                <w:kern w:val="2"/>
                <w:sz w:val="20"/>
                <w:lang w:val="en-US"/>
              </w:rPr>
              <w:t> </w:t>
            </w:r>
            <w:r w:rsidRPr="00792A2D">
              <w:rPr>
                <w:rFonts w:ascii="Arial" w:hAnsi="Arial" w:cs="Arial"/>
                <w:i/>
                <w:iCs/>
                <w:color w:val="000000" w:themeColor="text1"/>
                <w:kern w:val="2"/>
                <w:sz w:val="20"/>
                <w:lang w:val="en-US"/>
              </w:rPr>
              <w:t>(six) months)</w:t>
            </w:r>
          </w:p>
        </w:tc>
      </w:tr>
      <w:tr w:rsidR="0007656E" w:rsidRPr="00CB39C3" w14:paraId="18EA5E3D" w14:textId="77777777" w:rsidTr="00E77020">
        <w:trPr>
          <w:trHeight w:val="85"/>
        </w:trPr>
        <w:tc>
          <w:tcPr>
            <w:tcW w:w="5215" w:type="dxa"/>
          </w:tcPr>
          <w:p w14:paraId="55E57CE7" w14:textId="0D5810F7" w:rsidR="0007656E" w:rsidRPr="00AA4D32" w:rsidRDefault="0007656E" w:rsidP="0007656E">
            <w:pPr>
              <w:jc w:val="both"/>
              <w:rPr>
                <w:rFonts w:ascii="Arial" w:hAnsi="Arial" w:cs="Arial"/>
                <w:kern w:val="2"/>
                <w:sz w:val="20"/>
              </w:rPr>
            </w:pPr>
            <w:r w:rsidRPr="00AA4D32">
              <w:rPr>
                <w:rFonts w:ascii="Arial" w:hAnsi="Arial" w:cs="Arial"/>
                <w:kern w:val="2"/>
                <w:sz w:val="20"/>
              </w:rPr>
              <w:t xml:space="preserve">5.3.2.1. </w:t>
            </w:r>
            <w:r>
              <w:rPr>
                <w:rFonts w:ascii="Arial" w:hAnsi="Arial" w:cs="Arial"/>
                <w:kern w:val="2"/>
                <w:sz w:val="20"/>
              </w:rPr>
              <w:t>Kaina</w:t>
            </w:r>
            <w:r w:rsidRPr="00AA4D32">
              <w:rPr>
                <w:rFonts w:ascii="Arial" w:hAnsi="Arial" w:cs="Arial"/>
                <w:kern w:val="2"/>
                <w:sz w:val="20"/>
              </w:rPr>
              <w:t xml:space="preserve"> Sutarties galiojimo laikotarpiu gali būti perskaičiuojam</w:t>
            </w:r>
            <w:r>
              <w:rPr>
                <w:rFonts w:ascii="Arial" w:hAnsi="Arial" w:cs="Arial"/>
                <w:kern w:val="2"/>
                <w:sz w:val="20"/>
              </w:rPr>
              <w:t>a</w:t>
            </w:r>
            <w:r w:rsidRPr="00AA4D32">
              <w:rPr>
                <w:rFonts w:ascii="Arial" w:hAnsi="Arial" w:cs="Arial"/>
                <w:kern w:val="2"/>
                <w:sz w:val="20"/>
              </w:rPr>
              <w:t xml:space="preserve"> tokiomis sąlygomis:</w:t>
            </w:r>
          </w:p>
          <w:p w14:paraId="5FF57D29" w14:textId="70340277" w:rsidR="0007656E" w:rsidRPr="00AA4D32" w:rsidRDefault="0007656E" w:rsidP="0007656E">
            <w:pPr>
              <w:pStyle w:val="prastasis1"/>
              <w:jc w:val="both"/>
              <w:rPr>
                <w:rFonts w:ascii="Arial" w:hAnsi="Arial" w:cs="Arial"/>
                <w:kern w:val="2"/>
                <w:sz w:val="20"/>
                <w:lang w:eastAsia="en-US"/>
              </w:rPr>
            </w:pPr>
            <w:r w:rsidRPr="00AA4D32">
              <w:rPr>
                <w:rFonts w:ascii="Arial" w:hAnsi="Arial" w:cs="Arial"/>
                <w:kern w:val="2"/>
                <w:sz w:val="20"/>
                <w:lang w:eastAsia="en-US"/>
              </w:rPr>
              <w:t xml:space="preserve">5.3.2.2. Jei Valstybės duomenų agentūros (www.stat.gov.lt) skelbiamo Vartotojų kainų indekso (toliau – VKI) reikšmė per 6 mėnesių arba ilgesnį laikotarpį, kuris skaičiuojamas nuo Sutarties sudarymo (arba nuo paskutinio Sutarties </w:t>
            </w:r>
            <w:r>
              <w:rPr>
                <w:rFonts w:ascii="Arial" w:hAnsi="Arial" w:cs="Arial"/>
                <w:kern w:val="2"/>
                <w:sz w:val="20"/>
                <w:lang w:eastAsia="en-US"/>
              </w:rPr>
              <w:t>kainos</w:t>
            </w:r>
            <w:r w:rsidRPr="00AA4D32">
              <w:rPr>
                <w:rFonts w:ascii="Arial" w:hAnsi="Arial" w:cs="Arial"/>
                <w:kern w:val="2"/>
                <w:sz w:val="20"/>
                <w:lang w:eastAsia="en-US"/>
              </w:rPr>
              <w:t xml:space="preserve"> perskaičiavimo dėl VKI pokyčio, jei Sutarties </w:t>
            </w:r>
            <w:r>
              <w:rPr>
                <w:rFonts w:ascii="Arial" w:hAnsi="Arial" w:cs="Arial"/>
                <w:kern w:val="2"/>
                <w:sz w:val="20"/>
                <w:lang w:eastAsia="en-US"/>
              </w:rPr>
              <w:t>kaina</w:t>
            </w:r>
            <w:r w:rsidRPr="00AA4D32">
              <w:rPr>
                <w:rFonts w:ascii="Arial" w:hAnsi="Arial" w:cs="Arial"/>
                <w:kern w:val="2"/>
                <w:sz w:val="20"/>
                <w:lang w:eastAsia="en-US"/>
              </w:rPr>
              <w:t xml:space="preserve"> buvo perskaičiuojam</w:t>
            </w:r>
            <w:r>
              <w:rPr>
                <w:rFonts w:ascii="Arial" w:hAnsi="Arial" w:cs="Arial"/>
                <w:kern w:val="2"/>
                <w:sz w:val="20"/>
                <w:lang w:eastAsia="en-US"/>
              </w:rPr>
              <w:t>a</w:t>
            </w:r>
            <w:r w:rsidRPr="00AA4D32">
              <w:rPr>
                <w:rFonts w:ascii="Arial" w:hAnsi="Arial" w:cs="Arial"/>
                <w:kern w:val="2"/>
                <w:sz w:val="20"/>
                <w:lang w:eastAsia="en-US"/>
              </w:rPr>
              <w:t>), pakinta  7,5 % arba daugiau, bet kurios iš Šalių iniciatyva gali būti perskaičiuojam</w:t>
            </w:r>
            <w:r>
              <w:rPr>
                <w:rFonts w:ascii="Arial" w:hAnsi="Arial" w:cs="Arial"/>
                <w:kern w:val="2"/>
                <w:sz w:val="20"/>
                <w:lang w:eastAsia="en-US"/>
              </w:rPr>
              <w:t>a</w:t>
            </w:r>
            <w:r w:rsidRPr="00AA4D32">
              <w:rPr>
                <w:rFonts w:ascii="Arial" w:hAnsi="Arial" w:cs="Arial"/>
                <w:kern w:val="2"/>
                <w:sz w:val="20"/>
                <w:lang w:eastAsia="en-US"/>
              </w:rPr>
              <w:t xml:space="preserve"> Sutarties </w:t>
            </w:r>
            <w:r>
              <w:rPr>
                <w:rFonts w:ascii="Arial" w:hAnsi="Arial" w:cs="Arial"/>
                <w:kern w:val="2"/>
                <w:sz w:val="20"/>
                <w:lang w:eastAsia="en-US"/>
              </w:rPr>
              <w:t>kaina</w:t>
            </w:r>
            <w:r w:rsidRPr="00AA4D32">
              <w:rPr>
                <w:rFonts w:ascii="Arial" w:hAnsi="Arial" w:cs="Arial"/>
                <w:kern w:val="2"/>
                <w:sz w:val="20"/>
                <w:lang w:eastAsia="en-US"/>
              </w:rPr>
              <w:t>.</w:t>
            </w:r>
          </w:p>
          <w:p w14:paraId="67CF8687" w14:textId="2EE50214" w:rsidR="0007656E" w:rsidRPr="00AA4D32" w:rsidRDefault="0007656E" w:rsidP="0007656E">
            <w:pPr>
              <w:pStyle w:val="prastasis1"/>
              <w:jc w:val="both"/>
              <w:rPr>
                <w:rFonts w:ascii="Arial" w:hAnsi="Arial" w:cs="Arial"/>
                <w:kern w:val="2"/>
                <w:sz w:val="20"/>
                <w:lang w:eastAsia="en-US"/>
              </w:rPr>
            </w:pPr>
            <w:r w:rsidRPr="00AA4D32">
              <w:rPr>
                <w:rFonts w:ascii="Arial" w:hAnsi="Arial" w:cs="Arial"/>
                <w:kern w:val="2"/>
                <w:sz w:val="20"/>
                <w:lang w:eastAsia="en-US"/>
              </w:rPr>
              <w:t xml:space="preserve">5.3.2.3.  </w:t>
            </w:r>
            <w:r>
              <w:rPr>
                <w:rFonts w:ascii="Arial" w:hAnsi="Arial" w:cs="Arial"/>
                <w:kern w:val="2"/>
                <w:sz w:val="20"/>
                <w:lang w:eastAsia="en-US"/>
              </w:rPr>
              <w:t>Kainos</w:t>
            </w:r>
            <w:r w:rsidRPr="00AA4D32">
              <w:rPr>
                <w:rFonts w:ascii="Arial" w:hAnsi="Arial" w:cs="Arial"/>
                <w:kern w:val="2"/>
                <w:sz w:val="20"/>
                <w:lang w:eastAsia="en-US"/>
              </w:rPr>
              <w:t xml:space="preserve"> perskaičiavimą inicijuojanti Šalis turi informuoti kitą Šalį raštu apie pageidavimą perskaičiuoti </w:t>
            </w:r>
            <w:r>
              <w:rPr>
                <w:rFonts w:ascii="Arial" w:hAnsi="Arial" w:cs="Arial"/>
                <w:kern w:val="2"/>
                <w:sz w:val="20"/>
                <w:lang w:eastAsia="en-US"/>
              </w:rPr>
              <w:t>kainą</w:t>
            </w:r>
            <w:r w:rsidRPr="00AA4D32">
              <w:rPr>
                <w:rFonts w:ascii="Arial" w:hAnsi="Arial" w:cs="Arial"/>
                <w:kern w:val="2"/>
                <w:sz w:val="20"/>
                <w:lang w:eastAsia="en-US"/>
              </w:rPr>
              <w:t>;</w:t>
            </w:r>
          </w:p>
          <w:p w14:paraId="1F68D3D1" w14:textId="57217218" w:rsidR="0007656E" w:rsidRPr="00AA4D32" w:rsidRDefault="0007656E" w:rsidP="0007656E">
            <w:pPr>
              <w:pStyle w:val="prastasis1"/>
              <w:jc w:val="both"/>
              <w:rPr>
                <w:rFonts w:ascii="Arial" w:hAnsi="Arial" w:cs="Arial"/>
                <w:kern w:val="2"/>
                <w:sz w:val="20"/>
                <w:lang w:eastAsia="en-US"/>
              </w:rPr>
            </w:pPr>
            <w:r w:rsidRPr="00AA4D32">
              <w:rPr>
                <w:rFonts w:ascii="Arial" w:hAnsi="Arial" w:cs="Arial"/>
                <w:kern w:val="2"/>
                <w:sz w:val="20"/>
                <w:lang w:eastAsia="en-US"/>
              </w:rPr>
              <w:t xml:space="preserve">5.3.2.4.  </w:t>
            </w:r>
            <w:r>
              <w:rPr>
                <w:rFonts w:ascii="Arial" w:hAnsi="Arial" w:cs="Arial"/>
                <w:kern w:val="2"/>
                <w:sz w:val="20"/>
                <w:lang w:eastAsia="en-US"/>
              </w:rPr>
              <w:t>Kaina</w:t>
            </w:r>
            <w:r w:rsidRPr="00AA4D32">
              <w:rPr>
                <w:rFonts w:ascii="Arial" w:hAnsi="Arial" w:cs="Arial"/>
                <w:kern w:val="2"/>
                <w:sz w:val="20"/>
                <w:lang w:eastAsia="en-US"/>
              </w:rPr>
              <w:t xml:space="preserve"> perskaičiuojam</w:t>
            </w:r>
            <w:r>
              <w:rPr>
                <w:rFonts w:ascii="Arial" w:hAnsi="Arial" w:cs="Arial"/>
                <w:kern w:val="2"/>
                <w:sz w:val="20"/>
                <w:lang w:eastAsia="en-US"/>
              </w:rPr>
              <w:t>a</w:t>
            </w:r>
            <w:r w:rsidRPr="00AA4D32">
              <w:rPr>
                <w:rFonts w:ascii="Arial" w:hAnsi="Arial" w:cs="Arial"/>
                <w:kern w:val="2"/>
                <w:sz w:val="20"/>
                <w:lang w:eastAsia="en-US"/>
              </w:rPr>
              <w:t xml:space="preserve"> pagal žemiau pateiktą formulę:</w:t>
            </w:r>
          </w:p>
          <w:p w14:paraId="1392CC8C" w14:textId="77777777" w:rsidR="0007656E" w:rsidRPr="00AA4D32" w:rsidRDefault="0007656E" w:rsidP="0007656E">
            <w:pPr>
              <w:pStyle w:val="prastasis1"/>
              <w:jc w:val="both"/>
              <w:rPr>
                <w:rFonts w:ascii="Arial" w:hAnsi="Arial" w:cs="Arial"/>
                <w:kern w:val="2"/>
                <w:sz w:val="20"/>
                <w:lang w:eastAsia="en-US"/>
              </w:rPr>
            </w:pPr>
            <w:proofErr w:type="spellStart"/>
            <w:r w:rsidRPr="00AA4D32">
              <w:rPr>
                <w:rFonts w:ascii="Arial" w:hAnsi="Arial" w:cs="Arial"/>
                <w:kern w:val="2"/>
                <w:sz w:val="20"/>
                <w:lang w:eastAsia="en-US"/>
              </w:rPr>
              <w:t>Cpn</w:t>
            </w:r>
            <w:proofErr w:type="spellEnd"/>
            <w:r w:rsidRPr="00AA4D32">
              <w:rPr>
                <w:rFonts w:ascii="Arial" w:hAnsi="Arial" w:cs="Arial"/>
                <w:kern w:val="2"/>
                <w:sz w:val="20"/>
                <w:lang w:eastAsia="en-US"/>
              </w:rPr>
              <w:t xml:space="preserve"> = </w:t>
            </w:r>
            <w:proofErr w:type="spellStart"/>
            <w:r w:rsidRPr="00AA4D32">
              <w:rPr>
                <w:rFonts w:ascii="Arial" w:hAnsi="Arial" w:cs="Arial"/>
                <w:kern w:val="2"/>
                <w:sz w:val="20"/>
                <w:lang w:eastAsia="en-US"/>
              </w:rPr>
              <w:t>Sn</w:t>
            </w:r>
            <w:proofErr w:type="spellEnd"/>
            <w:r w:rsidRPr="00AA4D32">
              <w:rPr>
                <w:rFonts w:ascii="Arial" w:hAnsi="Arial" w:cs="Arial"/>
                <w:kern w:val="2"/>
                <w:sz w:val="20"/>
                <w:lang w:eastAsia="en-US"/>
              </w:rPr>
              <w:t xml:space="preserve"> x(1+(I-X)/100)</w:t>
            </w:r>
          </w:p>
          <w:p w14:paraId="01BDE59D" w14:textId="77777777" w:rsidR="0007656E" w:rsidRPr="00AA4D32" w:rsidRDefault="0007656E" w:rsidP="0007656E">
            <w:pPr>
              <w:pStyle w:val="prastasis1"/>
              <w:jc w:val="both"/>
              <w:rPr>
                <w:rFonts w:ascii="Arial" w:hAnsi="Arial" w:cs="Arial"/>
                <w:kern w:val="2"/>
                <w:sz w:val="20"/>
                <w:lang w:eastAsia="en-US"/>
              </w:rPr>
            </w:pPr>
            <w:r w:rsidRPr="00AA4D32">
              <w:rPr>
                <w:rFonts w:ascii="Arial" w:hAnsi="Arial" w:cs="Arial"/>
                <w:kern w:val="2"/>
                <w:sz w:val="20"/>
                <w:lang w:eastAsia="en-US"/>
              </w:rPr>
              <w:t>Kur:</w:t>
            </w:r>
          </w:p>
          <w:p w14:paraId="6D1E67D6" w14:textId="4DF0521E" w:rsidR="0007656E" w:rsidRPr="00AA4D32" w:rsidRDefault="0007656E" w:rsidP="0007656E">
            <w:pPr>
              <w:pStyle w:val="prastasis1"/>
              <w:jc w:val="both"/>
              <w:rPr>
                <w:rFonts w:ascii="Arial" w:hAnsi="Arial" w:cs="Arial"/>
                <w:kern w:val="2"/>
                <w:sz w:val="20"/>
                <w:lang w:eastAsia="en-US"/>
              </w:rPr>
            </w:pPr>
            <w:proofErr w:type="spellStart"/>
            <w:r w:rsidRPr="00AA4D32">
              <w:rPr>
                <w:rFonts w:ascii="Arial" w:hAnsi="Arial" w:cs="Arial"/>
                <w:kern w:val="2"/>
                <w:sz w:val="20"/>
                <w:lang w:eastAsia="en-US"/>
              </w:rPr>
              <w:t>Cpn</w:t>
            </w:r>
            <w:proofErr w:type="spellEnd"/>
            <w:r w:rsidRPr="00AA4D32">
              <w:rPr>
                <w:rFonts w:ascii="Arial" w:hAnsi="Arial" w:cs="Arial"/>
                <w:kern w:val="2"/>
                <w:sz w:val="20"/>
                <w:lang w:eastAsia="en-US"/>
              </w:rPr>
              <w:t xml:space="preserve"> – perskaičiuota Prek</w:t>
            </w:r>
            <w:r>
              <w:rPr>
                <w:rFonts w:ascii="Arial" w:hAnsi="Arial" w:cs="Arial"/>
                <w:kern w:val="2"/>
                <w:sz w:val="20"/>
                <w:lang w:eastAsia="en-US"/>
              </w:rPr>
              <w:t>ių</w:t>
            </w:r>
            <w:r w:rsidRPr="00AA4D32">
              <w:rPr>
                <w:rFonts w:ascii="Arial" w:hAnsi="Arial" w:cs="Arial"/>
                <w:kern w:val="2"/>
                <w:sz w:val="20"/>
                <w:lang w:eastAsia="en-US"/>
              </w:rPr>
              <w:t xml:space="preserve"> </w:t>
            </w:r>
            <w:r>
              <w:rPr>
                <w:rFonts w:ascii="Arial" w:hAnsi="Arial" w:cs="Arial"/>
                <w:kern w:val="2"/>
                <w:sz w:val="20"/>
                <w:lang w:eastAsia="en-US"/>
              </w:rPr>
              <w:t>kaina</w:t>
            </w:r>
            <w:r w:rsidRPr="00AA4D32">
              <w:rPr>
                <w:rFonts w:ascii="Arial" w:hAnsi="Arial" w:cs="Arial"/>
                <w:kern w:val="2"/>
                <w:sz w:val="20"/>
                <w:lang w:eastAsia="en-US"/>
              </w:rPr>
              <w:t>;</w:t>
            </w:r>
          </w:p>
          <w:p w14:paraId="4282789A" w14:textId="50F0090D" w:rsidR="0007656E" w:rsidRPr="00AA4D32" w:rsidRDefault="0007656E" w:rsidP="0007656E">
            <w:pPr>
              <w:pStyle w:val="prastasis1"/>
              <w:jc w:val="both"/>
              <w:rPr>
                <w:rFonts w:ascii="Arial" w:hAnsi="Arial" w:cs="Arial"/>
                <w:kern w:val="2"/>
                <w:sz w:val="20"/>
                <w:lang w:eastAsia="en-US"/>
              </w:rPr>
            </w:pPr>
            <w:proofErr w:type="spellStart"/>
            <w:r w:rsidRPr="00AA4D32">
              <w:rPr>
                <w:rFonts w:ascii="Arial" w:hAnsi="Arial" w:cs="Arial"/>
                <w:kern w:val="2"/>
                <w:sz w:val="20"/>
                <w:lang w:eastAsia="en-US"/>
              </w:rPr>
              <w:t>Sn</w:t>
            </w:r>
            <w:proofErr w:type="spellEnd"/>
            <w:r w:rsidRPr="00AA4D32">
              <w:rPr>
                <w:rFonts w:ascii="Arial" w:hAnsi="Arial" w:cs="Arial"/>
                <w:kern w:val="2"/>
                <w:sz w:val="20"/>
                <w:lang w:eastAsia="en-US"/>
              </w:rPr>
              <w:t xml:space="preserve"> – Sutartyje numatyta (arba paskutinį kartą perskaičiuota) Prek</w:t>
            </w:r>
            <w:r>
              <w:rPr>
                <w:rFonts w:ascii="Arial" w:hAnsi="Arial" w:cs="Arial"/>
                <w:kern w:val="2"/>
                <w:sz w:val="20"/>
                <w:lang w:eastAsia="en-US"/>
              </w:rPr>
              <w:t>ių kaina</w:t>
            </w:r>
            <w:r w:rsidRPr="00AA4D32">
              <w:rPr>
                <w:rFonts w:ascii="Arial" w:hAnsi="Arial" w:cs="Arial"/>
                <w:kern w:val="2"/>
                <w:sz w:val="20"/>
                <w:lang w:eastAsia="en-US"/>
              </w:rPr>
              <w:t>;</w:t>
            </w:r>
          </w:p>
          <w:p w14:paraId="22598018" w14:textId="28E57B63" w:rsidR="0007656E" w:rsidRPr="00AA4D32" w:rsidRDefault="0007656E" w:rsidP="0007656E">
            <w:pPr>
              <w:pStyle w:val="prastasis1"/>
              <w:jc w:val="both"/>
              <w:rPr>
                <w:rFonts w:ascii="Arial" w:hAnsi="Arial" w:cs="Arial"/>
                <w:kern w:val="2"/>
                <w:sz w:val="20"/>
                <w:lang w:eastAsia="en-US"/>
              </w:rPr>
            </w:pPr>
            <w:r w:rsidRPr="00AA4D32">
              <w:rPr>
                <w:rFonts w:ascii="Arial" w:hAnsi="Arial" w:cs="Arial"/>
                <w:kern w:val="2"/>
                <w:sz w:val="20"/>
                <w:lang w:eastAsia="en-US"/>
              </w:rPr>
              <w:lastRenderedPageBreak/>
              <w:t xml:space="preserve">I – VKI pokytis (neigiamu atveju procentas įrašomas su minuso ženklu) procentais. Perskaičiavimui taikomas paskutinis prieš prašymo perskaičiuoti </w:t>
            </w:r>
            <w:r>
              <w:rPr>
                <w:rFonts w:ascii="Arial" w:hAnsi="Arial" w:cs="Arial"/>
                <w:kern w:val="2"/>
                <w:sz w:val="20"/>
                <w:lang w:eastAsia="en-US"/>
              </w:rPr>
              <w:t>kainą</w:t>
            </w:r>
            <w:r w:rsidRPr="00AA4D32">
              <w:rPr>
                <w:rFonts w:ascii="Arial" w:hAnsi="Arial" w:cs="Arial"/>
                <w:kern w:val="2"/>
                <w:sz w:val="20"/>
                <w:lang w:eastAsia="en-US"/>
              </w:rPr>
              <w:t xml:space="preserve"> paskelbtas VKI rodiklis lyginant jį su VKI rodikliu buvusiu Sutarties sudarymo mėnesį (arba su VKI rodikliu naudotu paskutinio perskaičiavimo metu);</w:t>
            </w:r>
          </w:p>
          <w:p w14:paraId="5E93CB85" w14:textId="77777777" w:rsidR="0007656E" w:rsidRPr="00AA4D32" w:rsidRDefault="0007656E" w:rsidP="0007656E">
            <w:pPr>
              <w:pStyle w:val="prastasis1"/>
              <w:jc w:val="both"/>
              <w:rPr>
                <w:rFonts w:ascii="Arial" w:hAnsi="Arial" w:cs="Arial"/>
                <w:kern w:val="2"/>
                <w:sz w:val="20"/>
                <w:lang w:eastAsia="en-US"/>
              </w:rPr>
            </w:pPr>
            <w:r w:rsidRPr="00AA4D32">
              <w:rPr>
                <w:rFonts w:ascii="Arial" w:hAnsi="Arial" w:cs="Arial"/>
                <w:kern w:val="2"/>
                <w:sz w:val="20"/>
                <w:lang w:eastAsia="en-US"/>
              </w:rPr>
              <w:t>X – neigiamo pokyčio  atveju (- 5), teigiamo pokyčio atveju 5.</w:t>
            </w:r>
          </w:p>
          <w:p w14:paraId="66F38CFF" w14:textId="29385F5F" w:rsidR="0007656E" w:rsidRPr="00AA4D32" w:rsidRDefault="0007656E" w:rsidP="0007656E">
            <w:pPr>
              <w:pStyle w:val="prastasis1"/>
              <w:jc w:val="both"/>
              <w:rPr>
                <w:rFonts w:ascii="Arial" w:hAnsi="Arial" w:cs="Arial"/>
                <w:kern w:val="2"/>
                <w:sz w:val="20"/>
                <w:lang w:eastAsia="en-US"/>
              </w:rPr>
            </w:pPr>
            <w:r w:rsidRPr="00AA4D32">
              <w:rPr>
                <w:rFonts w:ascii="Arial" w:hAnsi="Arial" w:cs="Arial"/>
                <w:kern w:val="2"/>
                <w:sz w:val="20"/>
                <w:lang w:eastAsia="en-US"/>
              </w:rPr>
              <w:t>5.3.2.5. Duomenų šaltinis - http://www.stat.gov.lt, pagrindiniai Lietuvos Respublikos rodikliai. Perskaičiuot</w:t>
            </w:r>
            <w:r>
              <w:rPr>
                <w:rFonts w:ascii="Arial" w:hAnsi="Arial" w:cs="Arial"/>
                <w:kern w:val="2"/>
                <w:sz w:val="20"/>
                <w:lang w:eastAsia="en-US"/>
              </w:rPr>
              <w:t>a</w:t>
            </w:r>
            <w:r w:rsidRPr="00AA4D32">
              <w:rPr>
                <w:rFonts w:ascii="Arial" w:hAnsi="Arial" w:cs="Arial"/>
                <w:kern w:val="2"/>
                <w:sz w:val="20"/>
                <w:lang w:eastAsia="en-US"/>
              </w:rPr>
              <w:t xml:space="preserve"> </w:t>
            </w:r>
            <w:r>
              <w:rPr>
                <w:rFonts w:ascii="Arial" w:hAnsi="Arial" w:cs="Arial"/>
                <w:kern w:val="2"/>
                <w:sz w:val="20"/>
                <w:lang w:eastAsia="en-US"/>
              </w:rPr>
              <w:t>kaina</w:t>
            </w:r>
            <w:r w:rsidRPr="00AA4D32">
              <w:rPr>
                <w:rFonts w:ascii="Arial" w:hAnsi="Arial" w:cs="Arial"/>
                <w:kern w:val="2"/>
                <w:sz w:val="20"/>
                <w:lang w:eastAsia="en-US"/>
              </w:rPr>
              <w:t xml:space="preserve"> įsigalioja nuo abiejų Šalių susitarimo dėl Sutarties pakeitimo pasirašymo dienos, jei pačiame susitarime nenumatyta kitaip, bei galioja tik tai Prekių daliai, kuri Pirkėjo dar nebuvo </w:t>
            </w:r>
            <w:proofErr w:type="spellStart"/>
            <w:r w:rsidRPr="00AA4D32">
              <w:rPr>
                <w:rFonts w:ascii="Arial" w:hAnsi="Arial" w:cs="Arial"/>
                <w:kern w:val="2"/>
                <w:sz w:val="20"/>
                <w:lang w:eastAsia="en-US"/>
              </w:rPr>
              <w:t>užaktuota</w:t>
            </w:r>
            <w:proofErr w:type="spellEnd"/>
            <w:r w:rsidRPr="00AA4D32">
              <w:rPr>
                <w:rFonts w:ascii="Arial" w:hAnsi="Arial" w:cs="Arial"/>
                <w:kern w:val="2"/>
                <w:sz w:val="20"/>
                <w:lang w:eastAsia="en-US"/>
              </w:rPr>
              <w:t xml:space="preserve">. Atlikus </w:t>
            </w:r>
            <w:r w:rsidR="00143C4D">
              <w:rPr>
                <w:rFonts w:ascii="Arial" w:hAnsi="Arial" w:cs="Arial"/>
                <w:kern w:val="2"/>
                <w:sz w:val="20"/>
                <w:lang w:eastAsia="en-US"/>
              </w:rPr>
              <w:t>kainos</w:t>
            </w:r>
            <w:r w:rsidRPr="00AA4D32">
              <w:rPr>
                <w:rFonts w:ascii="Arial" w:hAnsi="Arial" w:cs="Arial"/>
                <w:kern w:val="2"/>
                <w:sz w:val="20"/>
                <w:lang w:eastAsia="en-US"/>
              </w:rPr>
              <w:t xml:space="preserve"> perskaičiavimą, vadovaujantis Viešųjų pirkimų tarnybos direktoriaus patvirtintos Kainodaros taisyklių nustatymo metodikos numatyta tvarka, patikslinama (didėja arba mažėja) pradinė Sutarties vertė. Už Prekes, perduotas iki susitarimo dėl </w:t>
            </w:r>
            <w:r w:rsidR="00143C4D">
              <w:rPr>
                <w:rFonts w:ascii="Arial" w:hAnsi="Arial" w:cs="Arial"/>
                <w:kern w:val="2"/>
                <w:sz w:val="20"/>
                <w:lang w:eastAsia="en-US"/>
              </w:rPr>
              <w:t>kainos</w:t>
            </w:r>
            <w:r w:rsidRPr="00AA4D32">
              <w:rPr>
                <w:rFonts w:ascii="Arial" w:hAnsi="Arial" w:cs="Arial"/>
                <w:kern w:val="2"/>
                <w:sz w:val="20"/>
                <w:lang w:eastAsia="en-US"/>
              </w:rPr>
              <w:t xml:space="preserve"> perskaičiavimo pasirašymo dienos, Pirkėjas apmoka taikant iki tol galiojus</w:t>
            </w:r>
            <w:r w:rsidR="00143C4D">
              <w:rPr>
                <w:rFonts w:ascii="Arial" w:hAnsi="Arial" w:cs="Arial"/>
                <w:kern w:val="2"/>
                <w:sz w:val="20"/>
                <w:lang w:eastAsia="en-US"/>
              </w:rPr>
              <w:t>ią</w:t>
            </w:r>
            <w:r w:rsidRPr="00AA4D32">
              <w:rPr>
                <w:rFonts w:ascii="Arial" w:hAnsi="Arial" w:cs="Arial"/>
                <w:kern w:val="2"/>
                <w:sz w:val="20"/>
                <w:lang w:eastAsia="en-US"/>
              </w:rPr>
              <w:t xml:space="preserve"> </w:t>
            </w:r>
            <w:r w:rsidR="00143C4D">
              <w:rPr>
                <w:rFonts w:ascii="Arial" w:hAnsi="Arial" w:cs="Arial"/>
                <w:kern w:val="2"/>
                <w:sz w:val="20"/>
                <w:lang w:eastAsia="en-US"/>
              </w:rPr>
              <w:t>kainą</w:t>
            </w:r>
            <w:r w:rsidRPr="00AA4D32">
              <w:rPr>
                <w:rFonts w:ascii="Arial" w:hAnsi="Arial" w:cs="Arial"/>
                <w:kern w:val="2"/>
                <w:sz w:val="20"/>
                <w:lang w:eastAsia="en-US"/>
              </w:rPr>
              <w:t xml:space="preserve">, o už Prekes, perduotas po susitarimo pasirašymo dienos, Pardavėjui bus apmokama taikant naują </w:t>
            </w:r>
            <w:r w:rsidR="00143C4D">
              <w:rPr>
                <w:rFonts w:ascii="Arial" w:hAnsi="Arial" w:cs="Arial"/>
                <w:kern w:val="2"/>
                <w:sz w:val="20"/>
                <w:lang w:eastAsia="en-US"/>
              </w:rPr>
              <w:t>kainą</w:t>
            </w:r>
            <w:r w:rsidRPr="00AA4D32">
              <w:rPr>
                <w:rFonts w:ascii="Arial" w:hAnsi="Arial" w:cs="Arial"/>
                <w:kern w:val="2"/>
                <w:sz w:val="20"/>
                <w:lang w:eastAsia="en-US"/>
              </w:rPr>
              <w:t xml:space="preserve">. </w:t>
            </w:r>
          </w:p>
          <w:p w14:paraId="2875111E" w14:textId="77777777" w:rsidR="0007656E" w:rsidRDefault="0007656E" w:rsidP="0007656E">
            <w:pPr>
              <w:pStyle w:val="prastasis1"/>
              <w:jc w:val="both"/>
              <w:rPr>
                <w:rFonts w:ascii="Arial" w:hAnsi="Arial" w:cs="Arial"/>
                <w:kern w:val="2"/>
                <w:sz w:val="20"/>
                <w:lang w:eastAsia="en-US"/>
              </w:rPr>
            </w:pPr>
          </w:p>
          <w:p w14:paraId="416EB354" w14:textId="77777777" w:rsidR="00792A2D" w:rsidRPr="00AA4D32" w:rsidRDefault="00792A2D" w:rsidP="0007656E">
            <w:pPr>
              <w:pStyle w:val="prastasis1"/>
              <w:jc w:val="both"/>
              <w:rPr>
                <w:rFonts w:ascii="Arial" w:hAnsi="Arial" w:cs="Arial"/>
                <w:kern w:val="2"/>
                <w:sz w:val="20"/>
                <w:lang w:eastAsia="en-US"/>
              </w:rPr>
            </w:pPr>
          </w:p>
          <w:p w14:paraId="2E1E76C1" w14:textId="77777777" w:rsidR="0007656E" w:rsidRPr="00AA4D32" w:rsidRDefault="0007656E" w:rsidP="0007656E">
            <w:pPr>
              <w:pStyle w:val="prastasis1"/>
              <w:jc w:val="both"/>
              <w:rPr>
                <w:rFonts w:ascii="Arial" w:hAnsi="Arial" w:cs="Arial"/>
                <w:kern w:val="2"/>
                <w:sz w:val="20"/>
                <w:lang w:eastAsia="en-US"/>
              </w:rPr>
            </w:pPr>
            <w:r w:rsidRPr="00AA4D32">
              <w:rPr>
                <w:rFonts w:ascii="Arial" w:hAnsi="Arial" w:cs="Arial"/>
                <w:kern w:val="2"/>
                <w:sz w:val="20"/>
                <w:lang w:eastAsia="en-US"/>
              </w:rPr>
              <w:t>5.3.2.6.  Jeigu Prekių perdavimas vėluoja dėl priežasčių, dėl kurių Pardavėjas neįgyja teisės į Prekių perdavimo termino pratęsimą (arba atleidimą nuo atsakomybės už Prekių perdavimo termino praleidimą), uždelstų Prekių kaina neperskaičiuojama dėl kainų lygio kilimo, bet turi būti perskaičiuojama dėl kainų lygio kritimo.</w:t>
            </w:r>
          </w:p>
          <w:p w14:paraId="7F8AB081" w14:textId="77777777" w:rsidR="0007656E" w:rsidRPr="00AA4D32" w:rsidRDefault="0007656E" w:rsidP="0007656E">
            <w:pPr>
              <w:ind w:firstLine="22"/>
              <w:jc w:val="both"/>
              <w:rPr>
                <w:rFonts w:ascii="Arial" w:hAnsi="Arial" w:cs="Arial"/>
                <w:b/>
                <w:bCs/>
                <w:kern w:val="2"/>
                <w:sz w:val="20"/>
              </w:rPr>
            </w:pPr>
          </w:p>
        </w:tc>
        <w:tc>
          <w:tcPr>
            <w:tcW w:w="5580" w:type="dxa"/>
          </w:tcPr>
          <w:p w14:paraId="11EC09EE" w14:textId="54757AC4" w:rsidR="0007656E" w:rsidRPr="0007656E" w:rsidRDefault="0007656E" w:rsidP="0007656E">
            <w:pPr>
              <w:pStyle w:val="prastasis1"/>
              <w:contextualSpacing/>
              <w:jc w:val="both"/>
              <w:textAlignment w:val="auto"/>
              <w:rPr>
                <w:rFonts w:ascii="Arial" w:hAnsi="Arial" w:cs="Arial"/>
                <w:kern w:val="2"/>
                <w:sz w:val="20"/>
                <w:lang w:val="en-US" w:eastAsia="en-US"/>
              </w:rPr>
            </w:pPr>
            <w:r w:rsidRPr="0007656E">
              <w:rPr>
                <w:rFonts w:ascii="Arial" w:hAnsi="Arial" w:cs="Arial"/>
                <w:kern w:val="2"/>
                <w:sz w:val="20"/>
                <w:lang w:val="en-US" w:eastAsia="en-US"/>
              </w:rPr>
              <w:lastRenderedPageBreak/>
              <w:t xml:space="preserve">5.3.2.1. </w:t>
            </w:r>
            <w:r>
              <w:rPr>
                <w:rFonts w:ascii="Arial" w:hAnsi="Arial" w:cs="Arial"/>
                <w:kern w:val="2"/>
                <w:sz w:val="20"/>
                <w:lang w:val="en-US" w:eastAsia="en-US"/>
              </w:rPr>
              <w:t>Price</w:t>
            </w:r>
            <w:r w:rsidRPr="0007656E">
              <w:rPr>
                <w:rFonts w:ascii="Arial" w:hAnsi="Arial" w:cs="Arial"/>
                <w:kern w:val="2"/>
                <w:sz w:val="20"/>
                <w:lang w:val="en-US" w:eastAsia="en-US"/>
              </w:rPr>
              <w:t xml:space="preserve"> may be revised during the term of the </w:t>
            </w:r>
            <w:r>
              <w:rPr>
                <w:rFonts w:ascii="Arial" w:hAnsi="Arial" w:cs="Arial"/>
                <w:kern w:val="2"/>
                <w:sz w:val="20"/>
                <w:lang w:val="en-US" w:eastAsia="en-US"/>
              </w:rPr>
              <w:t>Contract</w:t>
            </w:r>
            <w:r w:rsidRPr="0007656E">
              <w:rPr>
                <w:rFonts w:ascii="Arial" w:hAnsi="Arial" w:cs="Arial"/>
                <w:kern w:val="2"/>
                <w:sz w:val="20"/>
                <w:lang w:val="en-US" w:eastAsia="en-US"/>
              </w:rPr>
              <w:t xml:space="preserve"> on the following conditions: </w:t>
            </w:r>
          </w:p>
          <w:p w14:paraId="2745B3B9" w14:textId="33668D60" w:rsidR="0007656E" w:rsidRPr="0007656E" w:rsidRDefault="0007656E" w:rsidP="0007656E">
            <w:pPr>
              <w:pStyle w:val="prastasis1"/>
              <w:contextualSpacing/>
              <w:jc w:val="both"/>
              <w:textAlignment w:val="auto"/>
              <w:rPr>
                <w:rFonts w:ascii="Arial" w:hAnsi="Arial" w:cs="Arial"/>
                <w:kern w:val="2"/>
                <w:sz w:val="20"/>
                <w:lang w:val="en-US" w:eastAsia="en-US"/>
              </w:rPr>
            </w:pPr>
            <w:r w:rsidRPr="0007656E">
              <w:rPr>
                <w:rFonts w:ascii="Arial" w:hAnsi="Arial" w:cs="Arial"/>
                <w:kern w:val="2"/>
                <w:sz w:val="20"/>
                <w:lang w:val="en-US" w:eastAsia="en-US"/>
              </w:rPr>
              <w:t xml:space="preserve">5.3.2.2.  If the value of the Consumer Price Index (hereinafter - CPI) published by the State Data Agency of the Republic (www.stat.gov.lt) changes by 7.5% or more over a period of 6 months or more from the date of conclusion of the </w:t>
            </w:r>
            <w:r w:rsidR="00143C4D">
              <w:rPr>
                <w:rFonts w:ascii="Arial" w:hAnsi="Arial" w:cs="Arial"/>
                <w:kern w:val="2"/>
                <w:sz w:val="20"/>
                <w:lang w:val="en-US" w:eastAsia="en-US"/>
              </w:rPr>
              <w:t>Contract</w:t>
            </w:r>
            <w:r w:rsidRPr="0007656E">
              <w:rPr>
                <w:rFonts w:ascii="Arial" w:hAnsi="Arial" w:cs="Arial"/>
                <w:kern w:val="2"/>
                <w:sz w:val="20"/>
                <w:lang w:val="en-US" w:eastAsia="en-US"/>
              </w:rPr>
              <w:t xml:space="preserve"> (or from the last recalculation of the </w:t>
            </w:r>
            <w:r w:rsidR="00143C4D">
              <w:rPr>
                <w:rFonts w:ascii="Arial" w:hAnsi="Arial" w:cs="Arial"/>
                <w:kern w:val="2"/>
                <w:sz w:val="20"/>
                <w:lang w:val="en-US" w:eastAsia="en-US"/>
              </w:rPr>
              <w:t>Contract price</w:t>
            </w:r>
            <w:r w:rsidRPr="0007656E">
              <w:rPr>
                <w:rFonts w:ascii="Arial" w:hAnsi="Arial" w:cs="Arial"/>
                <w:kern w:val="2"/>
                <w:sz w:val="20"/>
                <w:lang w:val="en-US" w:eastAsia="en-US"/>
              </w:rPr>
              <w:t xml:space="preserve"> due to a change in the CPI if the </w:t>
            </w:r>
            <w:r w:rsidR="00143C4D">
              <w:rPr>
                <w:rFonts w:ascii="Arial" w:hAnsi="Arial" w:cs="Arial"/>
                <w:kern w:val="2"/>
                <w:sz w:val="20"/>
                <w:lang w:val="en-US" w:eastAsia="en-US"/>
              </w:rPr>
              <w:t>Contract price</w:t>
            </w:r>
            <w:r w:rsidRPr="0007656E">
              <w:rPr>
                <w:rFonts w:ascii="Arial" w:hAnsi="Arial" w:cs="Arial"/>
                <w:kern w:val="2"/>
                <w:sz w:val="20"/>
                <w:lang w:val="en-US" w:eastAsia="en-US"/>
              </w:rPr>
              <w:t xml:space="preserve"> ha</w:t>
            </w:r>
            <w:r w:rsidR="00143C4D">
              <w:rPr>
                <w:rFonts w:ascii="Arial" w:hAnsi="Arial" w:cs="Arial"/>
                <w:kern w:val="2"/>
                <w:sz w:val="20"/>
                <w:lang w:val="en-US" w:eastAsia="en-US"/>
              </w:rPr>
              <w:t>s</w:t>
            </w:r>
            <w:r w:rsidRPr="0007656E">
              <w:rPr>
                <w:rFonts w:ascii="Arial" w:hAnsi="Arial" w:cs="Arial"/>
                <w:kern w:val="2"/>
                <w:sz w:val="20"/>
                <w:lang w:val="en-US" w:eastAsia="en-US"/>
              </w:rPr>
              <w:t xml:space="preserve"> been subject to a recalculation), then the </w:t>
            </w:r>
            <w:r w:rsidR="00143C4D">
              <w:rPr>
                <w:rFonts w:ascii="Arial" w:hAnsi="Arial" w:cs="Arial"/>
                <w:kern w:val="2"/>
                <w:sz w:val="20"/>
                <w:lang w:val="en-US" w:eastAsia="en-US"/>
              </w:rPr>
              <w:t>Contract price</w:t>
            </w:r>
            <w:r w:rsidRPr="0007656E">
              <w:rPr>
                <w:rFonts w:ascii="Arial" w:hAnsi="Arial" w:cs="Arial"/>
                <w:kern w:val="2"/>
                <w:sz w:val="20"/>
                <w:lang w:val="en-US" w:eastAsia="en-US"/>
              </w:rPr>
              <w:t xml:space="preserve"> may be subject to recalculation on the initiative of either Party.</w:t>
            </w:r>
          </w:p>
          <w:p w14:paraId="380C85E4" w14:textId="45D73667" w:rsidR="0007656E" w:rsidRPr="0007656E" w:rsidRDefault="0007656E" w:rsidP="0007656E">
            <w:pPr>
              <w:pStyle w:val="prastasis1"/>
              <w:contextualSpacing/>
              <w:jc w:val="both"/>
              <w:textAlignment w:val="auto"/>
              <w:rPr>
                <w:rFonts w:ascii="Arial" w:hAnsi="Arial" w:cs="Arial"/>
                <w:kern w:val="2"/>
                <w:sz w:val="20"/>
                <w:lang w:val="en-US" w:eastAsia="en-US"/>
              </w:rPr>
            </w:pPr>
            <w:r w:rsidRPr="0007656E">
              <w:rPr>
                <w:rFonts w:ascii="Arial" w:hAnsi="Arial" w:cs="Arial"/>
                <w:kern w:val="2"/>
                <w:sz w:val="20"/>
                <w:lang w:val="en-US" w:eastAsia="en-US"/>
              </w:rPr>
              <w:t xml:space="preserve">5.3.2.3.  The Party initiating the </w:t>
            </w:r>
            <w:r w:rsidR="00143C4D">
              <w:rPr>
                <w:rFonts w:ascii="Arial" w:hAnsi="Arial" w:cs="Arial"/>
                <w:kern w:val="2"/>
                <w:sz w:val="20"/>
                <w:lang w:val="en-US" w:eastAsia="en-US"/>
              </w:rPr>
              <w:t>price</w:t>
            </w:r>
            <w:r w:rsidRPr="0007656E">
              <w:rPr>
                <w:rFonts w:ascii="Arial" w:hAnsi="Arial" w:cs="Arial"/>
                <w:kern w:val="2"/>
                <w:sz w:val="20"/>
                <w:lang w:val="en-US" w:eastAsia="en-US"/>
              </w:rPr>
              <w:t xml:space="preserve"> recalculation shall inform the other Party in writing of its wish to recalculate the </w:t>
            </w:r>
            <w:proofErr w:type="gramStart"/>
            <w:r w:rsidR="00143C4D">
              <w:rPr>
                <w:rFonts w:ascii="Arial" w:hAnsi="Arial" w:cs="Arial"/>
                <w:kern w:val="2"/>
                <w:sz w:val="20"/>
                <w:lang w:val="en-US" w:eastAsia="en-US"/>
              </w:rPr>
              <w:t>price</w:t>
            </w:r>
            <w:r w:rsidRPr="0007656E">
              <w:rPr>
                <w:rFonts w:ascii="Arial" w:hAnsi="Arial" w:cs="Arial"/>
                <w:kern w:val="2"/>
                <w:sz w:val="20"/>
                <w:lang w:val="en-US" w:eastAsia="en-US"/>
              </w:rPr>
              <w:t>;</w:t>
            </w:r>
            <w:proofErr w:type="gramEnd"/>
          </w:p>
          <w:p w14:paraId="537952D2" w14:textId="04E882E8" w:rsidR="0007656E" w:rsidRPr="0007656E" w:rsidRDefault="0007656E" w:rsidP="0007656E">
            <w:pPr>
              <w:pStyle w:val="prastasis1"/>
              <w:contextualSpacing/>
              <w:jc w:val="both"/>
              <w:textAlignment w:val="auto"/>
              <w:rPr>
                <w:rFonts w:ascii="Arial" w:hAnsi="Arial" w:cs="Arial"/>
                <w:kern w:val="2"/>
                <w:sz w:val="20"/>
                <w:lang w:val="en-US" w:eastAsia="en-US"/>
              </w:rPr>
            </w:pPr>
            <w:r w:rsidRPr="0007656E">
              <w:rPr>
                <w:rFonts w:ascii="Arial" w:hAnsi="Arial" w:cs="Arial"/>
                <w:kern w:val="2"/>
                <w:sz w:val="20"/>
                <w:lang w:val="en-US" w:eastAsia="en-US"/>
              </w:rPr>
              <w:t xml:space="preserve">5.3.2.4. The </w:t>
            </w:r>
            <w:r w:rsidR="00143C4D">
              <w:rPr>
                <w:rFonts w:ascii="Arial" w:hAnsi="Arial" w:cs="Arial"/>
                <w:kern w:val="2"/>
                <w:sz w:val="20"/>
                <w:lang w:val="en-US" w:eastAsia="en-US"/>
              </w:rPr>
              <w:t>price is</w:t>
            </w:r>
            <w:r w:rsidRPr="0007656E">
              <w:rPr>
                <w:rFonts w:ascii="Arial" w:hAnsi="Arial" w:cs="Arial"/>
                <w:kern w:val="2"/>
                <w:sz w:val="20"/>
                <w:lang w:val="en-US" w:eastAsia="en-US"/>
              </w:rPr>
              <w:t xml:space="preserve"> recalculated according to the formula below:</w:t>
            </w:r>
          </w:p>
          <w:p w14:paraId="706B17B4" w14:textId="77777777" w:rsidR="0007656E" w:rsidRPr="0007656E" w:rsidRDefault="0007656E" w:rsidP="0007656E">
            <w:pPr>
              <w:pStyle w:val="prastasis1"/>
              <w:contextualSpacing/>
              <w:jc w:val="both"/>
              <w:textAlignment w:val="auto"/>
              <w:rPr>
                <w:rFonts w:ascii="Arial" w:hAnsi="Arial" w:cs="Arial"/>
                <w:kern w:val="2"/>
                <w:sz w:val="20"/>
                <w:lang w:val="en-US" w:eastAsia="en-US"/>
              </w:rPr>
            </w:pPr>
            <w:proofErr w:type="spellStart"/>
            <w:r w:rsidRPr="0007656E">
              <w:rPr>
                <w:rFonts w:ascii="Arial" w:hAnsi="Arial" w:cs="Arial"/>
                <w:kern w:val="2"/>
                <w:sz w:val="20"/>
                <w:lang w:val="en-US" w:eastAsia="en-US"/>
              </w:rPr>
              <w:t>Cpn</w:t>
            </w:r>
            <w:proofErr w:type="spellEnd"/>
            <w:r w:rsidRPr="0007656E">
              <w:rPr>
                <w:rFonts w:ascii="Arial" w:hAnsi="Arial" w:cs="Arial"/>
                <w:kern w:val="2"/>
                <w:sz w:val="20"/>
                <w:lang w:val="en-US" w:eastAsia="en-US"/>
              </w:rPr>
              <w:t xml:space="preserve"> = Sn x(1+(I-X)/100)</w:t>
            </w:r>
          </w:p>
          <w:p w14:paraId="5779574A" w14:textId="77777777" w:rsidR="0007656E" w:rsidRPr="0007656E" w:rsidRDefault="0007656E" w:rsidP="0007656E">
            <w:pPr>
              <w:pStyle w:val="prastasis1"/>
              <w:contextualSpacing/>
              <w:jc w:val="both"/>
              <w:textAlignment w:val="auto"/>
              <w:rPr>
                <w:rFonts w:ascii="Arial" w:hAnsi="Arial" w:cs="Arial"/>
                <w:kern w:val="2"/>
                <w:sz w:val="20"/>
                <w:lang w:val="en-US" w:eastAsia="en-US"/>
              </w:rPr>
            </w:pPr>
            <w:r w:rsidRPr="0007656E">
              <w:rPr>
                <w:rFonts w:ascii="Arial" w:hAnsi="Arial" w:cs="Arial"/>
                <w:kern w:val="2"/>
                <w:sz w:val="20"/>
                <w:lang w:val="en-US" w:eastAsia="en-US"/>
              </w:rPr>
              <w:t>Where:</w:t>
            </w:r>
          </w:p>
          <w:p w14:paraId="6516984F" w14:textId="4FFA9A9D" w:rsidR="0007656E" w:rsidRPr="0007656E" w:rsidRDefault="0007656E" w:rsidP="0007656E">
            <w:pPr>
              <w:pStyle w:val="prastasis1"/>
              <w:contextualSpacing/>
              <w:jc w:val="both"/>
              <w:textAlignment w:val="auto"/>
              <w:rPr>
                <w:rFonts w:ascii="Arial" w:hAnsi="Arial" w:cs="Arial"/>
                <w:kern w:val="2"/>
                <w:sz w:val="20"/>
                <w:lang w:val="en-US" w:eastAsia="en-US"/>
              </w:rPr>
            </w:pPr>
            <w:proofErr w:type="spellStart"/>
            <w:r w:rsidRPr="0007656E">
              <w:rPr>
                <w:rFonts w:ascii="Arial" w:hAnsi="Arial" w:cs="Arial"/>
                <w:kern w:val="2"/>
                <w:sz w:val="20"/>
                <w:lang w:val="en-US" w:eastAsia="en-US"/>
              </w:rPr>
              <w:t>Cpn</w:t>
            </w:r>
            <w:proofErr w:type="spellEnd"/>
            <w:r w:rsidRPr="0007656E">
              <w:rPr>
                <w:rFonts w:ascii="Arial" w:hAnsi="Arial" w:cs="Arial"/>
                <w:kern w:val="2"/>
                <w:sz w:val="20"/>
                <w:lang w:val="en-US" w:eastAsia="en-US"/>
              </w:rPr>
              <w:t xml:space="preserve"> - the recalculated </w:t>
            </w:r>
            <w:r w:rsidR="00143C4D">
              <w:rPr>
                <w:rFonts w:ascii="Arial" w:hAnsi="Arial" w:cs="Arial"/>
                <w:kern w:val="2"/>
                <w:sz w:val="20"/>
                <w:lang w:val="en-US" w:eastAsia="en-US"/>
              </w:rPr>
              <w:t>price</w:t>
            </w:r>
            <w:r w:rsidRPr="0007656E">
              <w:rPr>
                <w:rFonts w:ascii="Arial" w:hAnsi="Arial" w:cs="Arial"/>
                <w:kern w:val="2"/>
                <w:sz w:val="20"/>
                <w:lang w:val="en-US" w:eastAsia="en-US"/>
              </w:rPr>
              <w:t xml:space="preserve"> applicable to the </w:t>
            </w:r>
            <w:proofErr w:type="gramStart"/>
            <w:r w:rsidRPr="0007656E">
              <w:rPr>
                <w:rFonts w:ascii="Arial" w:hAnsi="Arial" w:cs="Arial"/>
                <w:kern w:val="2"/>
                <w:sz w:val="20"/>
                <w:lang w:val="en-US" w:eastAsia="en-US"/>
              </w:rPr>
              <w:t>Goods;</w:t>
            </w:r>
            <w:proofErr w:type="gramEnd"/>
          </w:p>
          <w:p w14:paraId="2EDDF427" w14:textId="7291E865" w:rsidR="0007656E" w:rsidRPr="0007656E" w:rsidRDefault="0007656E" w:rsidP="0007656E">
            <w:pPr>
              <w:pStyle w:val="prastasis1"/>
              <w:contextualSpacing/>
              <w:jc w:val="both"/>
              <w:textAlignment w:val="auto"/>
              <w:rPr>
                <w:rFonts w:ascii="Arial" w:hAnsi="Arial" w:cs="Arial"/>
                <w:kern w:val="2"/>
                <w:sz w:val="20"/>
                <w:lang w:val="en-US" w:eastAsia="en-US"/>
              </w:rPr>
            </w:pPr>
            <w:proofErr w:type="gramStart"/>
            <w:r w:rsidRPr="0007656E">
              <w:rPr>
                <w:rFonts w:ascii="Arial" w:hAnsi="Arial" w:cs="Arial"/>
                <w:kern w:val="2"/>
                <w:sz w:val="20"/>
                <w:lang w:val="en-US" w:eastAsia="en-US"/>
              </w:rPr>
              <w:t>Sn</w:t>
            </w:r>
            <w:proofErr w:type="gramEnd"/>
            <w:r w:rsidRPr="0007656E">
              <w:rPr>
                <w:rFonts w:ascii="Arial" w:hAnsi="Arial" w:cs="Arial"/>
                <w:kern w:val="2"/>
                <w:sz w:val="20"/>
                <w:lang w:val="en-US" w:eastAsia="en-US"/>
              </w:rPr>
              <w:t xml:space="preserve"> - the </w:t>
            </w:r>
            <w:r w:rsidR="00143C4D">
              <w:rPr>
                <w:rFonts w:ascii="Arial" w:hAnsi="Arial" w:cs="Arial"/>
                <w:kern w:val="2"/>
                <w:sz w:val="20"/>
                <w:lang w:val="en-US" w:eastAsia="en-US"/>
              </w:rPr>
              <w:t>price</w:t>
            </w:r>
            <w:r w:rsidRPr="0007656E">
              <w:rPr>
                <w:rFonts w:ascii="Arial" w:hAnsi="Arial" w:cs="Arial"/>
                <w:kern w:val="2"/>
                <w:sz w:val="20"/>
                <w:lang w:val="en-US" w:eastAsia="en-US"/>
              </w:rPr>
              <w:t xml:space="preserve"> applicable to the Goods as set out in the </w:t>
            </w:r>
            <w:r w:rsidR="00143C4D">
              <w:rPr>
                <w:rFonts w:ascii="Arial" w:hAnsi="Arial" w:cs="Arial"/>
                <w:kern w:val="2"/>
                <w:sz w:val="20"/>
                <w:lang w:val="en-US" w:eastAsia="en-US"/>
              </w:rPr>
              <w:t xml:space="preserve">Contract </w:t>
            </w:r>
            <w:r w:rsidRPr="0007656E">
              <w:rPr>
                <w:rFonts w:ascii="Arial" w:hAnsi="Arial" w:cs="Arial"/>
                <w:kern w:val="2"/>
                <w:sz w:val="20"/>
                <w:lang w:val="en-US" w:eastAsia="en-US"/>
              </w:rPr>
              <w:t>(or last recalculated</w:t>
            </w:r>
            <w:proofErr w:type="gramStart"/>
            <w:r w:rsidRPr="0007656E">
              <w:rPr>
                <w:rFonts w:ascii="Arial" w:hAnsi="Arial" w:cs="Arial"/>
                <w:kern w:val="2"/>
                <w:sz w:val="20"/>
                <w:lang w:val="en-US" w:eastAsia="en-US"/>
              </w:rPr>
              <w:t>);</w:t>
            </w:r>
            <w:proofErr w:type="gramEnd"/>
          </w:p>
          <w:p w14:paraId="13EC53C3" w14:textId="66558FD5" w:rsidR="0007656E" w:rsidRPr="0007656E" w:rsidRDefault="0007656E" w:rsidP="0007656E">
            <w:pPr>
              <w:pStyle w:val="prastasis1"/>
              <w:contextualSpacing/>
              <w:jc w:val="both"/>
              <w:textAlignment w:val="auto"/>
              <w:rPr>
                <w:rFonts w:ascii="Arial" w:hAnsi="Arial" w:cs="Arial"/>
                <w:kern w:val="2"/>
                <w:sz w:val="20"/>
                <w:lang w:val="en-US" w:eastAsia="en-US"/>
              </w:rPr>
            </w:pPr>
            <w:r w:rsidRPr="0007656E">
              <w:rPr>
                <w:rFonts w:ascii="Arial" w:hAnsi="Arial" w:cs="Arial"/>
                <w:kern w:val="2"/>
                <w:sz w:val="20"/>
                <w:lang w:val="en-US" w:eastAsia="en-US"/>
              </w:rPr>
              <w:lastRenderedPageBreak/>
              <w:t xml:space="preserve">I - the percentage change in the CPI (in the negative case, the percentage is entered with a minus sign). The recalculation shall be based on the most recent CPI index published prior to the request for recalculation, compared to the CPI index in the month of conclusion of the </w:t>
            </w:r>
            <w:r w:rsidR="00143C4D">
              <w:rPr>
                <w:rFonts w:ascii="Arial" w:hAnsi="Arial" w:cs="Arial"/>
                <w:kern w:val="2"/>
                <w:sz w:val="20"/>
                <w:lang w:val="en-US" w:eastAsia="en-US"/>
              </w:rPr>
              <w:t>Contract</w:t>
            </w:r>
            <w:r w:rsidRPr="0007656E">
              <w:rPr>
                <w:rFonts w:ascii="Arial" w:hAnsi="Arial" w:cs="Arial"/>
                <w:kern w:val="2"/>
                <w:sz w:val="20"/>
                <w:lang w:val="en-US" w:eastAsia="en-US"/>
              </w:rPr>
              <w:t xml:space="preserve"> (or to the CPI index used at the time of the last recalculation</w:t>
            </w:r>
            <w:proofErr w:type="gramStart"/>
            <w:r w:rsidRPr="0007656E">
              <w:rPr>
                <w:rFonts w:ascii="Arial" w:hAnsi="Arial" w:cs="Arial"/>
                <w:kern w:val="2"/>
                <w:sz w:val="20"/>
                <w:lang w:val="en-US" w:eastAsia="en-US"/>
              </w:rPr>
              <w:t>);</w:t>
            </w:r>
            <w:proofErr w:type="gramEnd"/>
          </w:p>
          <w:p w14:paraId="6C562047" w14:textId="77777777" w:rsidR="0007656E" w:rsidRPr="0007656E" w:rsidRDefault="0007656E" w:rsidP="0007656E">
            <w:pPr>
              <w:pStyle w:val="prastasis1"/>
              <w:contextualSpacing/>
              <w:jc w:val="both"/>
              <w:textAlignment w:val="auto"/>
              <w:rPr>
                <w:rFonts w:ascii="Arial" w:hAnsi="Arial" w:cs="Arial"/>
                <w:kern w:val="2"/>
                <w:sz w:val="20"/>
                <w:lang w:val="en-US" w:eastAsia="en-US"/>
              </w:rPr>
            </w:pPr>
            <w:r w:rsidRPr="0007656E">
              <w:rPr>
                <w:rFonts w:ascii="Arial" w:hAnsi="Arial" w:cs="Arial"/>
                <w:kern w:val="2"/>
                <w:sz w:val="20"/>
                <w:lang w:val="en-US" w:eastAsia="en-US"/>
              </w:rPr>
              <w:t>X - in case of a negative change (- 5), in case of a positive change 5.</w:t>
            </w:r>
          </w:p>
          <w:p w14:paraId="3F2125BA" w14:textId="68A2B7D2" w:rsidR="0007656E" w:rsidRPr="0007656E" w:rsidRDefault="0007656E" w:rsidP="0007656E">
            <w:pPr>
              <w:pStyle w:val="prastasis1"/>
              <w:contextualSpacing/>
              <w:jc w:val="both"/>
              <w:textAlignment w:val="auto"/>
              <w:rPr>
                <w:rFonts w:ascii="Arial" w:hAnsi="Arial" w:cs="Arial"/>
                <w:kern w:val="2"/>
                <w:sz w:val="20"/>
                <w:lang w:val="en-US" w:eastAsia="en-US"/>
              </w:rPr>
            </w:pPr>
            <w:r w:rsidRPr="0007656E">
              <w:rPr>
                <w:rFonts w:ascii="Arial" w:hAnsi="Arial" w:cs="Arial"/>
                <w:kern w:val="2"/>
                <w:sz w:val="20"/>
                <w:lang w:val="en-US" w:eastAsia="en-US"/>
              </w:rPr>
              <w:t xml:space="preserve">5.3.2.5. Data source - http://www.stat.gov.lt, key indicators for the Republic of Lithuania. The recalculated </w:t>
            </w:r>
            <w:r w:rsidR="00143C4D">
              <w:rPr>
                <w:rFonts w:ascii="Arial" w:hAnsi="Arial" w:cs="Arial"/>
                <w:kern w:val="2"/>
                <w:sz w:val="20"/>
                <w:lang w:val="en-US" w:eastAsia="en-US"/>
              </w:rPr>
              <w:t>price</w:t>
            </w:r>
            <w:r w:rsidRPr="0007656E">
              <w:rPr>
                <w:rFonts w:ascii="Arial" w:hAnsi="Arial" w:cs="Arial"/>
                <w:kern w:val="2"/>
                <w:sz w:val="20"/>
                <w:lang w:val="en-US" w:eastAsia="en-US"/>
              </w:rPr>
              <w:t xml:space="preserve"> shall take effect from the date of the signing of the </w:t>
            </w:r>
            <w:r w:rsidR="00143C4D">
              <w:rPr>
                <w:rFonts w:ascii="Arial" w:hAnsi="Arial" w:cs="Arial"/>
                <w:kern w:val="2"/>
                <w:sz w:val="20"/>
                <w:lang w:val="en-US" w:eastAsia="en-US"/>
              </w:rPr>
              <w:t>A</w:t>
            </w:r>
            <w:r w:rsidRPr="0007656E">
              <w:rPr>
                <w:rFonts w:ascii="Arial" w:hAnsi="Arial" w:cs="Arial"/>
                <w:kern w:val="2"/>
                <w:sz w:val="20"/>
                <w:lang w:val="en-US" w:eastAsia="en-US"/>
              </w:rPr>
              <w:t xml:space="preserve">greement between the Parties to amend the </w:t>
            </w:r>
            <w:r w:rsidR="00143C4D">
              <w:rPr>
                <w:rFonts w:ascii="Arial" w:hAnsi="Arial" w:cs="Arial"/>
                <w:kern w:val="2"/>
                <w:sz w:val="20"/>
                <w:lang w:val="en-US" w:eastAsia="en-US"/>
              </w:rPr>
              <w:t>Contract</w:t>
            </w:r>
            <w:r w:rsidRPr="0007656E">
              <w:rPr>
                <w:rFonts w:ascii="Arial" w:hAnsi="Arial" w:cs="Arial"/>
                <w:kern w:val="2"/>
                <w:sz w:val="20"/>
                <w:lang w:val="en-US" w:eastAsia="en-US"/>
              </w:rPr>
              <w:t xml:space="preserve">, unless otherwise specified in the </w:t>
            </w:r>
            <w:r w:rsidR="00143C4D">
              <w:rPr>
                <w:rFonts w:ascii="Arial" w:hAnsi="Arial" w:cs="Arial"/>
                <w:kern w:val="2"/>
                <w:sz w:val="20"/>
                <w:lang w:val="en-US" w:eastAsia="en-US"/>
              </w:rPr>
              <w:t>Agreement</w:t>
            </w:r>
            <w:r w:rsidRPr="0007656E">
              <w:rPr>
                <w:rFonts w:ascii="Arial" w:hAnsi="Arial" w:cs="Arial"/>
                <w:kern w:val="2"/>
                <w:sz w:val="20"/>
                <w:lang w:val="en-US" w:eastAsia="en-US"/>
              </w:rPr>
              <w:t xml:space="preserve"> itself, and shall apply only to that part of the Goods which has not yet been declared by the Buyer. Following the recalculation of the </w:t>
            </w:r>
            <w:r w:rsidR="00143C4D">
              <w:rPr>
                <w:rFonts w:ascii="Arial" w:hAnsi="Arial" w:cs="Arial"/>
                <w:kern w:val="2"/>
                <w:sz w:val="20"/>
                <w:lang w:val="en-US" w:eastAsia="en-US"/>
              </w:rPr>
              <w:t>price</w:t>
            </w:r>
            <w:r w:rsidRPr="0007656E">
              <w:rPr>
                <w:rFonts w:ascii="Arial" w:hAnsi="Arial" w:cs="Arial"/>
                <w:kern w:val="2"/>
                <w:sz w:val="20"/>
                <w:lang w:val="en-US" w:eastAsia="en-US"/>
              </w:rPr>
              <w:t xml:space="preserve">, the initial value of the </w:t>
            </w:r>
            <w:r w:rsidR="00143C4D">
              <w:rPr>
                <w:rFonts w:ascii="Arial" w:hAnsi="Arial" w:cs="Arial"/>
                <w:kern w:val="2"/>
                <w:sz w:val="20"/>
                <w:lang w:val="en-US" w:eastAsia="en-US"/>
              </w:rPr>
              <w:t>Contract</w:t>
            </w:r>
            <w:r w:rsidRPr="0007656E">
              <w:rPr>
                <w:rFonts w:ascii="Arial" w:hAnsi="Arial" w:cs="Arial"/>
                <w:kern w:val="2"/>
                <w:sz w:val="20"/>
                <w:lang w:val="en-US" w:eastAsia="en-US"/>
              </w:rPr>
              <w:t xml:space="preserve"> shall be revised (increase or decrease) in accordance with the procedure set out in the Methodology for Establishing Pricing Rules approved by the Director of the Public Procurement Office. For the Goods provided prior to the date of signing of the </w:t>
            </w:r>
            <w:r w:rsidR="00BC26E6">
              <w:rPr>
                <w:rFonts w:ascii="Arial" w:hAnsi="Arial" w:cs="Arial"/>
                <w:kern w:val="2"/>
                <w:sz w:val="20"/>
                <w:lang w:val="en-US" w:eastAsia="en-US"/>
              </w:rPr>
              <w:t>price</w:t>
            </w:r>
            <w:r w:rsidRPr="0007656E">
              <w:rPr>
                <w:rFonts w:ascii="Arial" w:hAnsi="Arial" w:cs="Arial"/>
                <w:kern w:val="2"/>
                <w:sz w:val="20"/>
                <w:lang w:val="en-US" w:eastAsia="en-US"/>
              </w:rPr>
              <w:t xml:space="preserve"> recalculation agreement, the Buyer shall be paid at </w:t>
            </w:r>
            <w:r w:rsidR="00792A2D" w:rsidRPr="0007656E">
              <w:rPr>
                <w:rFonts w:ascii="Arial" w:hAnsi="Arial" w:cs="Arial"/>
                <w:kern w:val="2"/>
                <w:sz w:val="20"/>
                <w:lang w:val="en-US" w:eastAsia="en-US"/>
              </w:rPr>
              <w:t>the</w:t>
            </w:r>
            <w:r w:rsidRPr="0007656E">
              <w:rPr>
                <w:rFonts w:ascii="Arial" w:hAnsi="Arial" w:cs="Arial"/>
                <w:kern w:val="2"/>
                <w:sz w:val="20"/>
                <w:lang w:val="en-US" w:eastAsia="en-US"/>
              </w:rPr>
              <w:t xml:space="preserve"> prevailing </w:t>
            </w:r>
            <w:r w:rsidR="00BC26E6">
              <w:rPr>
                <w:rFonts w:ascii="Arial" w:hAnsi="Arial" w:cs="Arial"/>
                <w:kern w:val="2"/>
                <w:sz w:val="20"/>
                <w:lang w:val="en-US" w:eastAsia="en-US"/>
              </w:rPr>
              <w:t>price</w:t>
            </w:r>
            <w:r w:rsidRPr="0007656E">
              <w:rPr>
                <w:rFonts w:ascii="Arial" w:hAnsi="Arial" w:cs="Arial"/>
                <w:kern w:val="2"/>
                <w:sz w:val="20"/>
                <w:lang w:val="en-US" w:eastAsia="en-US"/>
              </w:rPr>
              <w:t xml:space="preserve"> </w:t>
            </w:r>
            <w:proofErr w:type="gramStart"/>
            <w:r w:rsidRPr="0007656E">
              <w:rPr>
                <w:rFonts w:ascii="Arial" w:hAnsi="Arial" w:cs="Arial"/>
                <w:kern w:val="2"/>
                <w:sz w:val="20"/>
                <w:lang w:val="en-US" w:eastAsia="en-US"/>
              </w:rPr>
              <w:t>and for the Goods provided</w:t>
            </w:r>
            <w:proofErr w:type="gramEnd"/>
            <w:r w:rsidRPr="0007656E">
              <w:rPr>
                <w:rFonts w:ascii="Arial" w:hAnsi="Arial" w:cs="Arial"/>
                <w:kern w:val="2"/>
                <w:sz w:val="20"/>
                <w:lang w:val="en-US" w:eastAsia="en-US"/>
              </w:rPr>
              <w:t xml:space="preserve"> after the date of signing of the </w:t>
            </w:r>
            <w:r w:rsidR="00BC26E6">
              <w:rPr>
                <w:rFonts w:ascii="Arial" w:hAnsi="Arial" w:cs="Arial"/>
                <w:kern w:val="2"/>
                <w:sz w:val="20"/>
                <w:lang w:val="en-US" w:eastAsia="en-US"/>
              </w:rPr>
              <w:t>price</w:t>
            </w:r>
            <w:r w:rsidRPr="0007656E">
              <w:rPr>
                <w:rFonts w:ascii="Arial" w:hAnsi="Arial" w:cs="Arial"/>
                <w:kern w:val="2"/>
                <w:sz w:val="20"/>
                <w:lang w:val="en-US" w:eastAsia="en-US"/>
              </w:rPr>
              <w:t xml:space="preserve"> recalculation agreement, the Seller shall be paid according to the new </w:t>
            </w:r>
            <w:r w:rsidR="00BC26E6">
              <w:rPr>
                <w:rFonts w:ascii="Arial" w:hAnsi="Arial" w:cs="Arial"/>
                <w:kern w:val="2"/>
                <w:sz w:val="20"/>
                <w:lang w:val="en-US" w:eastAsia="en-US"/>
              </w:rPr>
              <w:t>price</w:t>
            </w:r>
            <w:r w:rsidRPr="0007656E">
              <w:rPr>
                <w:rFonts w:ascii="Arial" w:hAnsi="Arial" w:cs="Arial"/>
                <w:kern w:val="2"/>
                <w:sz w:val="20"/>
                <w:lang w:val="en-US" w:eastAsia="en-US"/>
              </w:rPr>
              <w:t xml:space="preserve">. </w:t>
            </w:r>
          </w:p>
          <w:p w14:paraId="06A23C27" w14:textId="75B113A1" w:rsidR="0007656E" w:rsidRPr="0007656E" w:rsidRDefault="0007656E" w:rsidP="0007656E">
            <w:pPr>
              <w:jc w:val="both"/>
              <w:rPr>
                <w:rFonts w:ascii="Arial" w:hAnsi="Arial" w:cs="Arial"/>
                <w:kern w:val="2"/>
                <w:sz w:val="20"/>
                <w:lang w:val="en-US"/>
              </w:rPr>
            </w:pPr>
            <w:r w:rsidRPr="0007656E">
              <w:rPr>
                <w:rFonts w:ascii="Arial" w:hAnsi="Arial" w:cs="Arial"/>
                <w:kern w:val="2"/>
                <w:sz w:val="20"/>
                <w:lang w:val="en-US"/>
              </w:rPr>
              <w:t>5.3.2.6.  If the transfer of the Goods is delayed for reasons which do not entitle the Seller to an extension of the time limit for the transfer of the Goods (or an exemption from liability for missing the time limit for the transfer of the Goods), the price of the delayed Goods shall not be recalculated in relation to the increase in the price level, but shall be recalculated in relation to the fall in the price level.</w:t>
            </w:r>
          </w:p>
        </w:tc>
      </w:tr>
      <w:tr w:rsidR="000F6193" w:rsidRPr="00CB39C3" w14:paraId="37AA2AA4" w14:textId="77777777" w:rsidTr="00E77020">
        <w:trPr>
          <w:trHeight w:val="85"/>
        </w:trPr>
        <w:tc>
          <w:tcPr>
            <w:tcW w:w="5215" w:type="dxa"/>
          </w:tcPr>
          <w:p w14:paraId="49B405D9" w14:textId="5D15C18C" w:rsidR="000F6193" w:rsidRPr="00CB39C3" w:rsidRDefault="000F6193" w:rsidP="00CB39C3">
            <w:pPr>
              <w:jc w:val="both"/>
              <w:rPr>
                <w:rFonts w:ascii="Arial" w:hAnsi="Arial" w:cs="Arial"/>
                <w:b/>
                <w:bCs/>
                <w:kern w:val="2"/>
                <w:sz w:val="20"/>
              </w:rPr>
            </w:pPr>
            <w:r w:rsidRPr="00CB39C3">
              <w:rPr>
                <w:rFonts w:ascii="Arial" w:hAnsi="Arial" w:cs="Arial"/>
                <w:b/>
                <w:bCs/>
                <w:kern w:val="2"/>
                <w:sz w:val="20"/>
              </w:rPr>
              <w:lastRenderedPageBreak/>
              <w:t>5.</w:t>
            </w:r>
            <w:r w:rsidR="00457AD1" w:rsidRPr="00CB39C3">
              <w:rPr>
                <w:rFonts w:ascii="Arial" w:hAnsi="Arial" w:cs="Arial"/>
                <w:b/>
                <w:bCs/>
                <w:kern w:val="2"/>
                <w:sz w:val="20"/>
              </w:rPr>
              <w:t>3</w:t>
            </w:r>
            <w:r w:rsidRPr="00CB39C3">
              <w:rPr>
                <w:rFonts w:ascii="Arial" w:hAnsi="Arial" w:cs="Arial"/>
                <w:b/>
                <w:bCs/>
                <w:kern w:val="2"/>
                <w:sz w:val="20"/>
              </w:rPr>
              <w:t>. Atsiskaitymo su Tiekėju terminas ir tvarka</w:t>
            </w:r>
          </w:p>
        </w:tc>
        <w:tc>
          <w:tcPr>
            <w:tcW w:w="5580" w:type="dxa"/>
          </w:tcPr>
          <w:p w14:paraId="1A512FF9" w14:textId="25F02D33"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5.5 Deadlines and procedure for payment to the Supplier</w:t>
            </w:r>
          </w:p>
        </w:tc>
      </w:tr>
      <w:tr w:rsidR="000F6193" w:rsidRPr="00CB39C3" w14:paraId="752B70A8" w14:textId="77777777" w:rsidTr="00E77020">
        <w:trPr>
          <w:trHeight w:val="85"/>
        </w:trPr>
        <w:tc>
          <w:tcPr>
            <w:tcW w:w="5215" w:type="dxa"/>
          </w:tcPr>
          <w:p w14:paraId="45554962" w14:textId="0E9BBE66"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Pirkėjas atsiskaito su Tiekėju ne vėliau kaip per </w:t>
            </w:r>
            <w:r w:rsidR="0024043C" w:rsidRPr="00CB39C3">
              <w:rPr>
                <w:rFonts w:ascii="Arial" w:hAnsi="Arial" w:cs="Arial"/>
                <w:kern w:val="2"/>
                <w:sz w:val="20"/>
              </w:rPr>
              <w:t xml:space="preserve">30 dienų </w:t>
            </w:r>
            <w:r w:rsidRPr="00CB39C3">
              <w:rPr>
                <w:rFonts w:ascii="Arial" w:hAnsi="Arial" w:cs="Arial"/>
                <w:kern w:val="2"/>
                <w:sz w:val="20"/>
              </w:rPr>
              <w:t>nuo Sąskaitos gavimo dienos.</w:t>
            </w:r>
          </w:p>
          <w:p w14:paraId="73ED01B3" w14:textId="77777777" w:rsidR="000F6193" w:rsidRPr="00CB39C3" w:rsidRDefault="000F6193" w:rsidP="00CB39C3">
            <w:pPr>
              <w:jc w:val="both"/>
              <w:rPr>
                <w:rFonts w:ascii="Arial" w:hAnsi="Arial" w:cs="Arial"/>
                <w:kern w:val="2"/>
                <w:sz w:val="20"/>
              </w:rPr>
            </w:pPr>
          </w:p>
          <w:p w14:paraId="4CCDCB98" w14:textId="40CC9536" w:rsidR="000F6193" w:rsidRPr="00CB39C3" w:rsidRDefault="000F6193" w:rsidP="00CB39C3">
            <w:pPr>
              <w:jc w:val="both"/>
              <w:rPr>
                <w:rFonts w:ascii="Arial" w:hAnsi="Arial" w:cs="Arial"/>
                <w:color w:val="000000"/>
                <w:kern w:val="2"/>
                <w:sz w:val="20"/>
                <w:shd w:val="clear" w:color="auto" w:fill="FFFFFF"/>
              </w:rPr>
            </w:pPr>
            <w:r w:rsidRPr="00CB39C3">
              <w:rPr>
                <w:rFonts w:ascii="Arial" w:hAnsi="Arial" w:cs="Arial"/>
                <w:kern w:val="2"/>
                <w:sz w:val="20"/>
                <w:shd w:val="clear" w:color="auto" w:fill="FFFFFF"/>
              </w:rPr>
              <w:t>Apmokėjimo sąlygos: įvykdžius visus sutartinius įsipareigojimus, sumokama visa Sutarties kaina</w:t>
            </w:r>
            <w:r w:rsidR="0024043C" w:rsidRPr="00CB39C3">
              <w:rPr>
                <w:rFonts w:ascii="Arial" w:hAnsi="Arial" w:cs="Arial"/>
                <w:kern w:val="2"/>
                <w:sz w:val="20"/>
                <w:shd w:val="clear" w:color="auto" w:fill="FFFFFF"/>
              </w:rPr>
              <w:t>.</w:t>
            </w:r>
          </w:p>
        </w:tc>
        <w:tc>
          <w:tcPr>
            <w:tcW w:w="5580" w:type="dxa"/>
          </w:tcPr>
          <w:p w14:paraId="7CCE2BED" w14:textId="10E77F26"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The Buyer shall settle with the Supplier no later than </w:t>
            </w:r>
            <w:r w:rsidR="0024043C" w:rsidRPr="00CB39C3">
              <w:rPr>
                <w:rFonts w:ascii="Arial" w:hAnsi="Arial" w:cs="Arial"/>
                <w:kern w:val="2"/>
                <w:sz w:val="20"/>
                <w:lang w:val="en-US"/>
              </w:rPr>
              <w:t>30 days</w:t>
            </w:r>
            <w:r w:rsidRPr="00CB39C3">
              <w:rPr>
                <w:rFonts w:ascii="Arial" w:hAnsi="Arial" w:cs="Arial"/>
                <w:kern w:val="2"/>
                <w:sz w:val="20"/>
                <w:lang w:val="en-US"/>
              </w:rPr>
              <w:t xml:space="preserve"> from the date of receipt of the Invoice.</w:t>
            </w:r>
          </w:p>
          <w:p w14:paraId="0C78154B" w14:textId="77777777" w:rsidR="000F6193" w:rsidRPr="00CB39C3" w:rsidRDefault="000F6193" w:rsidP="00CB39C3">
            <w:pPr>
              <w:jc w:val="both"/>
              <w:rPr>
                <w:rFonts w:ascii="Arial" w:hAnsi="Arial" w:cs="Arial"/>
                <w:kern w:val="2"/>
                <w:sz w:val="20"/>
                <w:lang w:val="en-US"/>
              </w:rPr>
            </w:pPr>
          </w:p>
          <w:p w14:paraId="0E0872DE" w14:textId="19B145B9" w:rsidR="000F6193" w:rsidRPr="00CB39C3" w:rsidRDefault="000F6193" w:rsidP="00CB39C3">
            <w:pPr>
              <w:jc w:val="both"/>
              <w:rPr>
                <w:rFonts w:ascii="Arial" w:hAnsi="Arial" w:cs="Arial"/>
                <w:color w:val="000000"/>
                <w:kern w:val="2"/>
                <w:sz w:val="20"/>
                <w:shd w:val="clear" w:color="auto" w:fill="FFFFFF"/>
                <w:lang w:val="en-US"/>
              </w:rPr>
            </w:pPr>
            <w:r w:rsidRPr="00CB39C3">
              <w:rPr>
                <w:rFonts w:ascii="Arial" w:hAnsi="Arial" w:cs="Arial"/>
                <w:kern w:val="2"/>
                <w:sz w:val="20"/>
                <w:shd w:val="clear" w:color="auto" w:fill="FFFFFF"/>
                <w:lang w:val="en-US"/>
              </w:rPr>
              <w:t>Payment terms: full payment of the Contract price upon fulfilment of all contractual obligations</w:t>
            </w:r>
            <w:r w:rsidR="0024043C" w:rsidRPr="00CB39C3">
              <w:rPr>
                <w:rFonts w:ascii="Arial" w:hAnsi="Arial" w:cs="Arial"/>
                <w:kern w:val="2"/>
                <w:sz w:val="20"/>
                <w:shd w:val="clear" w:color="auto" w:fill="FFFFFF"/>
                <w:lang w:val="en-US"/>
              </w:rPr>
              <w:t>.</w:t>
            </w:r>
          </w:p>
        </w:tc>
      </w:tr>
      <w:tr w:rsidR="000F6193" w:rsidRPr="00CB39C3" w14:paraId="2548168E" w14:textId="77777777" w:rsidTr="00E77020">
        <w:trPr>
          <w:trHeight w:val="85"/>
        </w:trPr>
        <w:tc>
          <w:tcPr>
            <w:tcW w:w="5215" w:type="dxa"/>
          </w:tcPr>
          <w:p w14:paraId="20D1F1D3" w14:textId="01AB49DC" w:rsidR="000F6193" w:rsidRPr="00CB39C3" w:rsidRDefault="000F6193" w:rsidP="00CB39C3">
            <w:pPr>
              <w:jc w:val="both"/>
              <w:rPr>
                <w:rFonts w:ascii="Arial" w:hAnsi="Arial" w:cs="Arial"/>
                <w:kern w:val="2"/>
                <w:sz w:val="20"/>
              </w:rPr>
            </w:pPr>
            <w:r w:rsidRPr="00CB39C3">
              <w:rPr>
                <w:rFonts w:ascii="Arial" w:hAnsi="Arial" w:cs="Arial"/>
                <w:b/>
                <w:bCs/>
                <w:kern w:val="2"/>
                <w:sz w:val="20"/>
              </w:rPr>
              <w:t>5.6. Avansas</w:t>
            </w:r>
          </w:p>
        </w:tc>
        <w:tc>
          <w:tcPr>
            <w:tcW w:w="5580" w:type="dxa"/>
          </w:tcPr>
          <w:p w14:paraId="3136FB01" w14:textId="7F72D589"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5.6. Advance Payment</w:t>
            </w:r>
          </w:p>
        </w:tc>
      </w:tr>
      <w:tr w:rsidR="000F6193" w:rsidRPr="00CB39C3" w14:paraId="21C5DBEE" w14:textId="77777777" w:rsidTr="00E77020">
        <w:trPr>
          <w:trHeight w:val="85"/>
        </w:trPr>
        <w:tc>
          <w:tcPr>
            <w:tcW w:w="5215" w:type="dxa"/>
          </w:tcPr>
          <w:p w14:paraId="103FB4E9" w14:textId="4A8810A7" w:rsidR="000F6193" w:rsidRPr="00CB39C3" w:rsidRDefault="000F6193" w:rsidP="00CB39C3">
            <w:pPr>
              <w:jc w:val="both"/>
              <w:rPr>
                <w:rFonts w:ascii="Arial" w:hAnsi="Arial" w:cs="Arial"/>
                <w:kern w:val="2"/>
                <w:sz w:val="20"/>
              </w:rPr>
            </w:pPr>
            <w:r w:rsidRPr="00CB39C3">
              <w:rPr>
                <w:rFonts w:ascii="Arial" w:hAnsi="Arial" w:cs="Arial"/>
                <w:kern w:val="2"/>
                <w:sz w:val="20"/>
              </w:rPr>
              <w:t>Netaikoma</w:t>
            </w:r>
            <w:r w:rsidR="0024043C" w:rsidRPr="00CB39C3">
              <w:rPr>
                <w:rFonts w:ascii="Arial" w:hAnsi="Arial" w:cs="Arial"/>
                <w:kern w:val="2"/>
                <w:sz w:val="20"/>
              </w:rPr>
              <w:t>.</w:t>
            </w:r>
          </w:p>
        </w:tc>
        <w:tc>
          <w:tcPr>
            <w:tcW w:w="5580" w:type="dxa"/>
          </w:tcPr>
          <w:p w14:paraId="770BFBC0" w14:textId="5904ABAE"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Not applicable</w:t>
            </w:r>
            <w:r w:rsidR="0024043C" w:rsidRPr="00CB39C3">
              <w:rPr>
                <w:rFonts w:ascii="Arial" w:hAnsi="Arial" w:cs="Arial"/>
                <w:kern w:val="2"/>
                <w:sz w:val="20"/>
                <w:lang w:val="en-US"/>
              </w:rPr>
              <w:t>.</w:t>
            </w:r>
          </w:p>
        </w:tc>
      </w:tr>
      <w:tr w:rsidR="000F6193" w:rsidRPr="00CB39C3" w14:paraId="04907784" w14:textId="77777777" w:rsidTr="00E77020">
        <w:trPr>
          <w:trHeight w:val="85"/>
        </w:trPr>
        <w:tc>
          <w:tcPr>
            <w:tcW w:w="5215" w:type="dxa"/>
          </w:tcPr>
          <w:p w14:paraId="1C3B6A89" w14:textId="4ACAEC39" w:rsidR="000F6193" w:rsidRPr="00CB39C3" w:rsidRDefault="000F6193" w:rsidP="00CB39C3">
            <w:pPr>
              <w:jc w:val="both"/>
              <w:rPr>
                <w:rFonts w:ascii="Arial" w:hAnsi="Arial" w:cs="Arial"/>
                <w:kern w:val="2"/>
                <w:sz w:val="20"/>
              </w:rPr>
            </w:pPr>
            <w:r w:rsidRPr="00CB39C3">
              <w:rPr>
                <w:rFonts w:ascii="Arial" w:hAnsi="Arial" w:cs="Arial"/>
                <w:b/>
                <w:bCs/>
                <w:kern w:val="2"/>
                <w:sz w:val="20"/>
              </w:rPr>
              <w:t>5.7. Avanso užtikrinimas</w:t>
            </w:r>
          </w:p>
        </w:tc>
        <w:tc>
          <w:tcPr>
            <w:tcW w:w="5580" w:type="dxa"/>
          </w:tcPr>
          <w:p w14:paraId="2E72C8DC" w14:textId="159D761C"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5.7 Securing the Advance Payment</w:t>
            </w:r>
          </w:p>
        </w:tc>
      </w:tr>
      <w:tr w:rsidR="000F6193" w:rsidRPr="00CB39C3" w14:paraId="7A160B56" w14:textId="77777777" w:rsidTr="00E77020">
        <w:trPr>
          <w:trHeight w:val="85"/>
        </w:trPr>
        <w:tc>
          <w:tcPr>
            <w:tcW w:w="5215" w:type="dxa"/>
          </w:tcPr>
          <w:p w14:paraId="68E78E53" w14:textId="427E5583" w:rsidR="000F6193" w:rsidRPr="00CB39C3" w:rsidRDefault="000F6193" w:rsidP="00CB39C3">
            <w:pPr>
              <w:jc w:val="both"/>
              <w:rPr>
                <w:rFonts w:ascii="Arial" w:hAnsi="Arial" w:cs="Arial"/>
                <w:kern w:val="2"/>
                <w:sz w:val="20"/>
              </w:rPr>
            </w:pPr>
            <w:r w:rsidRPr="00CB39C3">
              <w:rPr>
                <w:rFonts w:ascii="Arial" w:hAnsi="Arial" w:cs="Arial"/>
                <w:kern w:val="2"/>
                <w:sz w:val="20"/>
              </w:rPr>
              <w:t>Netaikoma</w:t>
            </w:r>
            <w:r w:rsidR="0024043C" w:rsidRPr="00CB39C3">
              <w:rPr>
                <w:rFonts w:ascii="Arial" w:hAnsi="Arial" w:cs="Arial"/>
                <w:kern w:val="2"/>
                <w:sz w:val="20"/>
              </w:rPr>
              <w:t>.</w:t>
            </w:r>
          </w:p>
        </w:tc>
        <w:tc>
          <w:tcPr>
            <w:tcW w:w="5580" w:type="dxa"/>
          </w:tcPr>
          <w:p w14:paraId="164BEED4" w14:textId="2A381B00"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Not applicable</w:t>
            </w:r>
            <w:r w:rsidR="0024043C" w:rsidRPr="00CB39C3">
              <w:rPr>
                <w:rFonts w:ascii="Arial" w:hAnsi="Arial" w:cs="Arial"/>
                <w:kern w:val="2"/>
                <w:sz w:val="20"/>
                <w:lang w:val="en-US"/>
              </w:rPr>
              <w:t>.</w:t>
            </w:r>
          </w:p>
        </w:tc>
      </w:tr>
      <w:tr w:rsidR="000F6193" w:rsidRPr="00CB39C3" w14:paraId="7B8936D5" w14:textId="77777777" w:rsidTr="004A44C1">
        <w:trPr>
          <w:trHeight w:val="472"/>
        </w:trPr>
        <w:tc>
          <w:tcPr>
            <w:tcW w:w="5215" w:type="dxa"/>
          </w:tcPr>
          <w:p w14:paraId="4A8ED1FF" w14:textId="4A7141BA" w:rsidR="000F6193" w:rsidRPr="00CB39C3" w:rsidRDefault="000F6193" w:rsidP="00CB39C3">
            <w:pPr>
              <w:jc w:val="both"/>
              <w:rPr>
                <w:rFonts w:ascii="Arial" w:hAnsi="Arial" w:cs="Arial"/>
                <w:kern w:val="2"/>
                <w:sz w:val="20"/>
              </w:rPr>
            </w:pPr>
            <w:r w:rsidRPr="00CB39C3">
              <w:rPr>
                <w:rFonts w:ascii="Arial" w:hAnsi="Arial" w:cs="Arial"/>
                <w:b/>
                <w:bCs/>
                <w:kern w:val="2"/>
                <w:sz w:val="20"/>
              </w:rPr>
              <w:t>6. PREKIŲ KOKYBĖ IR GARANTINIAI ĮSIPAREIGOJIMAI</w:t>
            </w:r>
          </w:p>
        </w:tc>
        <w:tc>
          <w:tcPr>
            <w:tcW w:w="5580" w:type="dxa"/>
          </w:tcPr>
          <w:p w14:paraId="641B0484" w14:textId="58386E6F"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6. PRODUCT QUALITY AND WARRANTY OBLIGATIONS</w:t>
            </w:r>
          </w:p>
        </w:tc>
      </w:tr>
      <w:tr w:rsidR="000F6193" w:rsidRPr="00CB39C3" w14:paraId="5A9E6AA1" w14:textId="77777777" w:rsidTr="00E77020">
        <w:trPr>
          <w:trHeight w:val="85"/>
        </w:trPr>
        <w:tc>
          <w:tcPr>
            <w:tcW w:w="5215" w:type="dxa"/>
          </w:tcPr>
          <w:p w14:paraId="6A9B974F" w14:textId="77D6505E" w:rsidR="000F6193" w:rsidRPr="00CB39C3" w:rsidRDefault="000F6193" w:rsidP="00CB39C3">
            <w:pPr>
              <w:jc w:val="both"/>
              <w:rPr>
                <w:rFonts w:ascii="Arial" w:hAnsi="Arial" w:cs="Arial"/>
                <w:b/>
                <w:bCs/>
                <w:kern w:val="2"/>
                <w:sz w:val="20"/>
              </w:rPr>
            </w:pPr>
            <w:r w:rsidRPr="00CB39C3">
              <w:rPr>
                <w:rFonts w:ascii="Arial" w:hAnsi="Arial" w:cs="Arial"/>
                <w:b/>
                <w:bCs/>
                <w:kern w:val="2"/>
                <w:sz w:val="20"/>
              </w:rPr>
              <w:t>6.</w:t>
            </w:r>
            <w:r w:rsidR="00512AD0" w:rsidRPr="00CB39C3">
              <w:rPr>
                <w:rFonts w:ascii="Arial" w:hAnsi="Arial" w:cs="Arial"/>
                <w:b/>
                <w:bCs/>
                <w:kern w:val="2"/>
                <w:sz w:val="20"/>
              </w:rPr>
              <w:t>1</w:t>
            </w:r>
            <w:r w:rsidRPr="00CB39C3">
              <w:rPr>
                <w:rFonts w:ascii="Arial" w:hAnsi="Arial" w:cs="Arial"/>
                <w:b/>
                <w:bCs/>
                <w:kern w:val="2"/>
                <w:sz w:val="20"/>
              </w:rPr>
              <w:t xml:space="preserve">. </w:t>
            </w:r>
            <w:r w:rsidR="004A44C1" w:rsidRPr="00CB39C3">
              <w:rPr>
                <w:rFonts w:ascii="Arial" w:hAnsi="Arial" w:cs="Arial"/>
                <w:b/>
                <w:bCs/>
                <w:kern w:val="2"/>
                <w:sz w:val="20"/>
              </w:rPr>
              <w:t>Garantinis terminas</w:t>
            </w:r>
          </w:p>
        </w:tc>
        <w:tc>
          <w:tcPr>
            <w:tcW w:w="5580" w:type="dxa"/>
          </w:tcPr>
          <w:p w14:paraId="6E089739" w14:textId="417B55B8"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6.</w:t>
            </w:r>
            <w:r w:rsidR="00512AD0" w:rsidRPr="00CB39C3">
              <w:rPr>
                <w:rFonts w:ascii="Arial" w:hAnsi="Arial" w:cs="Arial"/>
                <w:b/>
                <w:bCs/>
                <w:kern w:val="2"/>
                <w:sz w:val="20"/>
                <w:lang w:val="en-US"/>
              </w:rPr>
              <w:t>1</w:t>
            </w:r>
            <w:r w:rsidRPr="00CB39C3">
              <w:rPr>
                <w:rFonts w:ascii="Arial" w:hAnsi="Arial" w:cs="Arial"/>
                <w:b/>
                <w:bCs/>
                <w:kern w:val="2"/>
                <w:sz w:val="20"/>
                <w:lang w:val="en-US"/>
              </w:rPr>
              <w:t xml:space="preserve">. </w:t>
            </w:r>
            <w:r w:rsidR="004A44C1" w:rsidRPr="00CB39C3">
              <w:rPr>
                <w:rFonts w:ascii="Arial" w:hAnsi="Arial" w:cs="Arial"/>
                <w:b/>
                <w:bCs/>
                <w:kern w:val="2"/>
                <w:sz w:val="20"/>
                <w:lang w:val="en-US"/>
              </w:rPr>
              <w:t>Warranty period</w:t>
            </w:r>
          </w:p>
        </w:tc>
      </w:tr>
      <w:tr w:rsidR="000F6193" w:rsidRPr="00CB39C3" w14:paraId="60A18F8E" w14:textId="77777777" w:rsidTr="00E77020">
        <w:trPr>
          <w:trHeight w:val="85"/>
        </w:trPr>
        <w:tc>
          <w:tcPr>
            <w:tcW w:w="5215" w:type="dxa"/>
          </w:tcPr>
          <w:p w14:paraId="7242D1B4" w14:textId="60F6E7FD" w:rsidR="000F6193" w:rsidRPr="00CB39C3" w:rsidRDefault="004A44C1" w:rsidP="00CB39C3">
            <w:pPr>
              <w:jc w:val="both"/>
              <w:rPr>
                <w:rFonts w:ascii="Arial" w:hAnsi="Arial" w:cs="Arial"/>
                <w:kern w:val="2"/>
                <w:sz w:val="20"/>
              </w:rPr>
            </w:pPr>
            <w:r w:rsidRPr="00CB39C3">
              <w:rPr>
                <w:rFonts w:ascii="Arial" w:hAnsi="Arial" w:cs="Arial"/>
                <w:kern w:val="2"/>
                <w:sz w:val="20"/>
              </w:rPr>
              <w:t xml:space="preserve">Prekėms nustatomas Tiekėjo pasiūlytas arba Prekių gamintojo taikomas Garantinis terminas, tačiau bet kokiu atveju </w:t>
            </w:r>
            <w:r w:rsidRPr="00CB39C3">
              <w:rPr>
                <w:rFonts w:ascii="Arial" w:hAnsi="Arial" w:cs="Arial"/>
                <w:b/>
                <w:bCs/>
                <w:kern w:val="2"/>
                <w:sz w:val="20"/>
              </w:rPr>
              <w:t>ne trumpesnis kaip 24</w:t>
            </w:r>
            <w:r w:rsidRPr="00CB39C3">
              <w:rPr>
                <w:rFonts w:ascii="Arial" w:hAnsi="Arial" w:cs="Arial"/>
                <w:color w:val="4472C4"/>
                <w:kern w:val="2"/>
                <w:sz w:val="20"/>
              </w:rPr>
              <w:t xml:space="preserve"> </w:t>
            </w:r>
            <w:r w:rsidRPr="00CB39C3">
              <w:rPr>
                <w:rFonts w:ascii="Arial" w:hAnsi="Arial" w:cs="Arial"/>
                <w:b/>
                <w:bCs/>
                <w:kern w:val="2"/>
                <w:sz w:val="20"/>
              </w:rPr>
              <w:t>mėnesiai.</w:t>
            </w:r>
            <w:r w:rsidRPr="00CB39C3">
              <w:rPr>
                <w:rFonts w:ascii="Arial" w:hAnsi="Arial" w:cs="Arial"/>
                <w:kern w:val="2"/>
                <w:sz w:val="20"/>
              </w:rPr>
              <w:t xml:space="preserve"> Garantinis terminas, skaičiuojamas nuo Prekių perdavimo–priėmimo akto ar Sąskaitos (kai Prekių perdavimo–priėmimo aktas nėra pasirašomas) pasirašymo dienos.</w:t>
            </w:r>
          </w:p>
        </w:tc>
        <w:tc>
          <w:tcPr>
            <w:tcW w:w="5580" w:type="dxa"/>
          </w:tcPr>
          <w:p w14:paraId="0873E194" w14:textId="541BD392" w:rsidR="000F6193" w:rsidRPr="00CB39C3" w:rsidRDefault="004A44C1" w:rsidP="00CB39C3">
            <w:pPr>
              <w:jc w:val="both"/>
              <w:rPr>
                <w:rFonts w:ascii="Arial" w:hAnsi="Arial" w:cs="Arial"/>
                <w:kern w:val="2"/>
                <w:sz w:val="20"/>
              </w:rPr>
            </w:pPr>
            <w:r w:rsidRPr="00CB39C3">
              <w:rPr>
                <w:rFonts w:ascii="Arial" w:hAnsi="Arial" w:cs="Arial"/>
                <w:kern w:val="2"/>
                <w:sz w:val="20"/>
                <w:lang w:val="en-US"/>
              </w:rPr>
              <w:t xml:space="preserve">The Goods shall be subject to the Warranty Period offered by the Supplier or applied by the manufacturer of the Goods, </w:t>
            </w:r>
            <w:proofErr w:type="gramStart"/>
            <w:r w:rsidRPr="00CB39C3">
              <w:rPr>
                <w:rFonts w:ascii="Arial" w:hAnsi="Arial" w:cs="Arial"/>
                <w:kern w:val="2"/>
                <w:sz w:val="20"/>
                <w:lang w:val="en-US"/>
              </w:rPr>
              <w:t xml:space="preserve">but in any case </w:t>
            </w:r>
            <w:proofErr w:type="gramEnd"/>
            <w:r w:rsidRPr="00CB39C3">
              <w:rPr>
                <w:rFonts w:ascii="Arial" w:hAnsi="Arial" w:cs="Arial"/>
                <w:b/>
                <w:bCs/>
                <w:kern w:val="2"/>
                <w:sz w:val="20"/>
                <w:lang w:val="en-US"/>
              </w:rPr>
              <w:t>not less than 24 months.</w:t>
            </w:r>
            <w:r w:rsidRPr="00CB39C3">
              <w:rPr>
                <w:rFonts w:ascii="Arial" w:hAnsi="Arial" w:cs="Arial"/>
                <w:kern w:val="2"/>
                <w:sz w:val="20"/>
                <w:lang w:val="en-US"/>
              </w:rPr>
              <w:t xml:space="preserve"> The Warranty Period shall run from the date of signature of the Goods Transfer and Acceptance Deed or the Invoice (in the absence of a Goods Transfer and Acceptance Deed).</w:t>
            </w:r>
          </w:p>
        </w:tc>
      </w:tr>
      <w:tr w:rsidR="000F6193" w:rsidRPr="00CB39C3" w14:paraId="6109C2BD" w14:textId="77777777" w:rsidTr="00E77020">
        <w:trPr>
          <w:trHeight w:val="85"/>
        </w:trPr>
        <w:tc>
          <w:tcPr>
            <w:tcW w:w="5215" w:type="dxa"/>
          </w:tcPr>
          <w:p w14:paraId="4BA25B12" w14:textId="54EA5FC2" w:rsidR="000F6193" w:rsidRPr="00CB39C3" w:rsidRDefault="000F6193" w:rsidP="00CB39C3">
            <w:pPr>
              <w:jc w:val="both"/>
              <w:rPr>
                <w:rFonts w:ascii="Arial" w:hAnsi="Arial" w:cs="Arial"/>
                <w:b/>
                <w:bCs/>
                <w:kern w:val="2"/>
                <w:sz w:val="20"/>
              </w:rPr>
            </w:pPr>
            <w:r w:rsidRPr="00CB39C3">
              <w:rPr>
                <w:rFonts w:ascii="Arial" w:hAnsi="Arial" w:cs="Arial"/>
                <w:b/>
                <w:bCs/>
                <w:kern w:val="2"/>
                <w:sz w:val="20"/>
              </w:rPr>
              <w:t>7. SUTARTIES VYKDYMUI PASITELKIAMI SUBTIEKĖJAI</w:t>
            </w:r>
          </w:p>
        </w:tc>
        <w:tc>
          <w:tcPr>
            <w:tcW w:w="5580" w:type="dxa"/>
          </w:tcPr>
          <w:p w14:paraId="2E8C8CFE" w14:textId="509B49D7"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7. SUBCONTRACTORS TO BE USED FOR THE PERFORMANCE OF THE CONTRACT</w:t>
            </w:r>
          </w:p>
        </w:tc>
      </w:tr>
      <w:tr w:rsidR="000F6193" w:rsidRPr="00CB39C3" w14:paraId="2BA1E737" w14:textId="77777777" w:rsidTr="00E77020">
        <w:trPr>
          <w:trHeight w:val="85"/>
        </w:trPr>
        <w:tc>
          <w:tcPr>
            <w:tcW w:w="5215" w:type="dxa"/>
          </w:tcPr>
          <w:p w14:paraId="6FA1A90A" w14:textId="48F6176A" w:rsidR="000F6193" w:rsidRPr="00CB39C3" w:rsidRDefault="000F6193" w:rsidP="00CB39C3">
            <w:pPr>
              <w:jc w:val="both"/>
              <w:rPr>
                <w:rFonts w:ascii="Arial" w:hAnsi="Arial" w:cs="Arial"/>
                <w:b/>
                <w:bCs/>
                <w:kern w:val="2"/>
                <w:sz w:val="20"/>
              </w:rPr>
            </w:pPr>
            <w:r w:rsidRPr="00CB39C3">
              <w:rPr>
                <w:rFonts w:ascii="Arial" w:hAnsi="Arial" w:cs="Arial"/>
                <w:b/>
                <w:bCs/>
                <w:kern w:val="2"/>
                <w:sz w:val="20"/>
              </w:rPr>
              <w:t>Sutarties vykdymui pasitelkiami subtiekėjai ir (ar) specialistai</w:t>
            </w:r>
          </w:p>
        </w:tc>
        <w:tc>
          <w:tcPr>
            <w:tcW w:w="5580" w:type="dxa"/>
          </w:tcPr>
          <w:p w14:paraId="27DEDBC5" w14:textId="135477A8"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Subcontractors and/or specialists used for the performance of the Contract</w:t>
            </w:r>
          </w:p>
        </w:tc>
      </w:tr>
      <w:tr w:rsidR="000F6193" w:rsidRPr="00CB39C3" w14:paraId="67F75E28" w14:textId="77777777" w:rsidTr="00E77020">
        <w:trPr>
          <w:trHeight w:val="85"/>
        </w:trPr>
        <w:tc>
          <w:tcPr>
            <w:tcW w:w="5215" w:type="dxa"/>
          </w:tcPr>
          <w:p w14:paraId="55B2103D" w14:textId="13BDFE65" w:rsidR="000F6193" w:rsidRPr="00CB39C3" w:rsidRDefault="000F6193" w:rsidP="00CB39C3">
            <w:pPr>
              <w:jc w:val="both"/>
              <w:rPr>
                <w:rFonts w:ascii="Arial" w:hAnsi="Arial" w:cs="Arial"/>
                <w:kern w:val="2"/>
                <w:sz w:val="20"/>
              </w:rPr>
            </w:pPr>
            <w:r w:rsidRPr="00CB39C3">
              <w:rPr>
                <w:rFonts w:ascii="Arial" w:hAnsi="Arial" w:cs="Arial"/>
                <w:kern w:val="2"/>
                <w:sz w:val="20"/>
              </w:rPr>
              <w:t>Sutarties vykdymui subtiekėjai ir (ar) specialistai nepasitelkiami.</w:t>
            </w:r>
          </w:p>
        </w:tc>
        <w:tc>
          <w:tcPr>
            <w:tcW w:w="5580" w:type="dxa"/>
          </w:tcPr>
          <w:p w14:paraId="2B25E60E" w14:textId="421DFE9F"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No subcontractors and/or specialists shall be used for the performance of the Contract.</w:t>
            </w:r>
          </w:p>
        </w:tc>
      </w:tr>
      <w:tr w:rsidR="000F6193" w:rsidRPr="00CB39C3" w14:paraId="74E917D3" w14:textId="77777777" w:rsidTr="00E77020">
        <w:trPr>
          <w:trHeight w:val="85"/>
        </w:trPr>
        <w:tc>
          <w:tcPr>
            <w:tcW w:w="5215" w:type="dxa"/>
          </w:tcPr>
          <w:p w14:paraId="1FC18A26" w14:textId="73322FB1" w:rsidR="000F6193" w:rsidRPr="00CB39C3" w:rsidRDefault="000F6193" w:rsidP="00CB39C3">
            <w:pPr>
              <w:jc w:val="both"/>
              <w:rPr>
                <w:rFonts w:ascii="Arial" w:hAnsi="Arial" w:cs="Arial"/>
                <w:b/>
                <w:bCs/>
                <w:kern w:val="2"/>
                <w:sz w:val="20"/>
              </w:rPr>
            </w:pPr>
            <w:r w:rsidRPr="00CB39C3">
              <w:rPr>
                <w:rFonts w:ascii="Arial" w:hAnsi="Arial" w:cs="Arial"/>
                <w:b/>
                <w:bCs/>
                <w:kern w:val="2"/>
                <w:sz w:val="20"/>
              </w:rPr>
              <w:t>8. PRIEVOLIŲ PAGAL SUTARTĮ ĮVYKDYMO UŽTIKRINIMAS</w:t>
            </w:r>
          </w:p>
        </w:tc>
        <w:tc>
          <w:tcPr>
            <w:tcW w:w="5580" w:type="dxa"/>
          </w:tcPr>
          <w:p w14:paraId="5EDD8FF8" w14:textId="4BB246D1"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8. GUARANTEEING FULFILMENT OF OBLIGATIONS UNDER THE CONTRACT</w:t>
            </w:r>
          </w:p>
        </w:tc>
      </w:tr>
      <w:tr w:rsidR="000F6193" w:rsidRPr="00CB39C3" w14:paraId="5E7B2066" w14:textId="77777777" w:rsidTr="00E77020">
        <w:trPr>
          <w:trHeight w:val="85"/>
        </w:trPr>
        <w:tc>
          <w:tcPr>
            <w:tcW w:w="5215" w:type="dxa"/>
          </w:tcPr>
          <w:p w14:paraId="02822F28" w14:textId="643DB545" w:rsidR="000F6193" w:rsidRPr="00CB39C3" w:rsidRDefault="000F6193" w:rsidP="00CB39C3">
            <w:pPr>
              <w:jc w:val="both"/>
              <w:rPr>
                <w:rFonts w:ascii="Arial" w:hAnsi="Arial" w:cs="Arial"/>
                <w:b/>
                <w:bCs/>
                <w:kern w:val="2"/>
                <w:sz w:val="20"/>
              </w:rPr>
            </w:pPr>
            <w:r w:rsidRPr="00CB39C3">
              <w:rPr>
                <w:rFonts w:ascii="Arial" w:hAnsi="Arial" w:cs="Arial"/>
                <w:b/>
                <w:bCs/>
                <w:kern w:val="2"/>
                <w:sz w:val="20"/>
              </w:rPr>
              <w:lastRenderedPageBreak/>
              <w:t>8.1. Prievolių pagal Sutartį įvykdymo užtikrinimas</w:t>
            </w:r>
          </w:p>
        </w:tc>
        <w:tc>
          <w:tcPr>
            <w:tcW w:w="5580" w:type="dxa"/>
          </w:tcPr>
          <w:p w14:paraId="5757CDB3" w14:textId="290EFC7C"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 xml:space="preserve">8.1 Security for </w:t>
            </w:r>
            <w:r w:rsidR="00266B32" w:rsidRPr="00CB39C3">
              <w:rPr>
                <w:rFonts w:ascii="Arial" w:hAnsi="Arial" w:cs="Arial"/>
                <w:b/>
                <w:bCs/>
                <w:kern w:val="2"/>
                <w:sz w:val="20"/>
                <w:lang w:val="en-US"/>
              </w:rPr>
              <w:t xml:space="preserve">the </w:t>
            </w:r>
            <w:r w:rsidRPr="00CB39C3">
              <w:rPr>
                <w:rFonts w:ascii="Arial" w:hAnsi="Arial" w:cs="Arial"/>
                <w:b/>
                <w:bCs/>
                <w:kern w:val="2"/>
                <w:sz w:val="20"/>
                <w:lang w:val="en-US"/>
              </w:rPr>
              <w:t>performance of obligations under the Contract</w:t>
            </w:r>
          </w:p>
        </w:tc>
      </w:tr>
      <w:tr w:rsidR="000F6193" w:rsidRPr="00CB39C3" w14:paraId="2DCA3DA4" w14:textId="77777777" w:rsidTr="00E77020">
        <w:trPr>
          <w:trHeight w:val="85"/>
        </w:trPr>
        <w:tc>
          <w:tcPr>
            <w:tcW w:w="5215" w:type="dxa"/>
          </w:tcPr>
          <w:p w14:paraId="1073D42C" w14:textId="77939EFD" w:rsidR="000F6193" w:rsidRPr="00CB39C3" w:rsidRDefault="000F6193" w:rsidP="00CB39C3">
            <w:pPr>
              <w:jc w:val="both"/>
              <w:rPr>
                <w:rFonts w:ascii="Arial" w:hAnsi="Arial" w:cs="Arial"/>
                <w:kern w:val="2"/>
                <w:sz w:val="20"/>
              </w:rPr>
            </w:pPr>
            <w:r w:rsidRPr="00CB39C3">
              <w:rPr>
                <w:rFonts w:ascii="Arial" w:hAnsi="Arial" w:cs="Arial"/>
                <w:kern w:val="2"/>
                <w:sz w:val="20"/>
              </w:rPr>
              <w:t>Prievolių pagal Sutartį įvykdymas užtikrinamas</w:t>
            </w:r>
            <w:r w:rsidR="0024043C" w:rsidRPr="00CB39C3">
              <w:rPr>
                <w:rFonts w:ascii="Arial" w:hAnsi="Arial" w:cs="Arial"/>
                <w:kern w:val="2"/>
                <w:sz w:val="20"/>
              </w:rPr>
              <w:t>:</w:t>
            </w:r>
          </w:p>
          <w:p w14:paraId="4FD28691" w14:textId="12E72F24" w:rsidR="000F6193" w:rsidRPr="00CB39C3" w:rsidRDefault="000F6193" w:rsidP="00CB39C3">
            <w:pPr>
              <w:jc w:val="both"/>
              <w:rPr>
                <w:rFonts w:ascii="Arial" w:hAnsi="Arial" w:cs="Arial"/>
                <w:kern w:val="2"/>
                <w:sz w:val="20"/>
              </w:rPr>
            </w:pPr>
            <w:r w:rsidRPr="00CB39C3">
              <w:rPr>
                <w:rFonts w:ascii="Arial" w:hAnsi="Arial" w:cs="Arial"/>
                <w:kern w:val="2"/>
                <w:sz w:val="20"/>
              </w:rPr>
              <w:t>Netesybomis (delspinigiais, bauda)</w:t>
            </w:r>
            <w:r w:rsidR="0024043C" w:rsidRPr="00CB39C3">
              <w:rPr>
                <w:rFonts w:ascii="Arial" w:hAnsi="Arial" w:cs="Arial"/>
                <w:kern w:val="2"/>
                <w:sz w:val="20"/>
              </w:rPr>
              <w:t>.</w:t>
            </w:r>
          </w:p>
        </w:tc>
        <w:tc>
          <w:tcPr>
            <w:tcW w:w="5580" w:type="dxa"/>
          </w:tcPr>
          <w:p w14:paraId="092EFB20" w14:textId="4A082B41"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Performance of obligations under the Contract is guaranteed:</w:t>
            </w:r>
          </w:p>
          <w:p w14:paraId="5A814F40" w14:textId="0A3EEDCF"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Penalties (interest, fine);</w:t>
            </w:r>
          </w:p>
        </w:tc>
      </w:tr>
      <w:tr w:rsidR="000F6193" w:rsidRPr="00CB39C3" w14:paraId="02D96166" w14:textId="77777777" w:rsidTr="00E77020">
        <w:trPr>
          <w:trHeight w:val="85"/>
        </w:trPr>
        <w:tc>
          <w:tcPr>
            <w:tcW w:w="5215" w:type="dxa"/>
          </w:tcPr>
          <w:p w14:paraId="5EEDBD31" w14:textId="35F36C34" w:rsidR="000F6193" w:rsidRPr="00CB39C3" w:rsidRDefault="000F6193" w:rsidP="00CB39C3">
            <w:pPr>
              <w:jc w:val="both"/>
              <w:rPr>
                <w:rFonts w:ascii="Arial" w:hAnsi="Arial" w:cs="Arial"/>
                <w:b/>
                <w:bCs/>
                <w:kern w:val="2"/>
                <w:sz w:val="20"/>
              </w:rPr>
            </w:pPr>
            <w:r w:rsidRPr="00CB39C3">
              <w:rPr>
                <w:rFonts w:ascii="Arial" w:hAnsi="Arial" w:cs="Arial"/>
                <w:b/>
                <w:bCs/>
                <w:kern w:val="2"/>
                <w:sz w:val="20"/>
              </w:rPr>
              <w:t>8.2. Sutarties įvykdymo užtikrinimo pateikimas</w:t>
            </w:r>
          </w:p>
        </w:tc>
        <w:tc>
          <w:tcPr>
            <w:tcW w:w="5580" w:type="dxa"/>
          </w:tcPr>
          <w:p w14:paraId="617FE74D" w14:textId="6A92EC09"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8.2. Provision of the Contract Performance Security</w:t>
            </w:r>
          </w:p>
        </w:tc>
      </w:tr>
      <w:tr w:rsidR="000F6193" w:rsidRPr="00CB39C3" w14:paraId="2B705695" w14:textId="77777777" w:rsidTr="00E77020">
        <w:trPr>
          <w:trHeight w:val="85"/>
        </w:trPr>
        <w:tc>
          <w:tcPr>
            <w:tcW w:w="5215" w:type="dxa"/>
          </w:tcPr>
          <w:p w14:paraId="2076CBE7" w14:textId="6DD383D6" w:rsidR="000F6193" w:rsidRPr="00CB39C3" w:rsidRDefault="000F6193" w:rsidP="00CB39C3">
            <w:pPr>
              <w:jc w:val="both"/>
              <w:rPr>
                <w:rFonts w:ascii="Arial" w:hAnsi="Arial" w:cs="Arial"/>
                <w:kern w:val="2"/>
                <w:sz w:val="20"/>
              </w:rPr>
            </w:pPr>
            <w:r w:rsidRPr="00CB39C3">
              <w:rPr>
                <w:rFonts w:ascii="Arial" w:hAnsi="Arial" w:cs="Arial"/>
                <w:kern w:val="2"/>
                <w:sz w:val="20"/>
              </w:rPr>
              <w:t>Netaikoma</w:t>
            </w:r>
            <w:r w:rsidR="0024043C" w:rsidRPr="00CB39C3">
              <w:rPr>
                <w:rFonts w:ascii="Arial" w:hAnsi="Arial" w:cs="Arial"/>
                <w:kern w:val="2"/>
                <w:sz w:val="20"/>
              </w:rPr>
              <w:t>.</w:t>
            </w:r>
          </w:p>
        </w:tc>
        <w:tc>
          <w:tcPr>
            <w:tcW w:w="5580" w:type="dxa"/>
          </w:tcPr>
          <w:p w14:paraId="08792AEC" w14:textId="56DB4168"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Not applicable</w:t>
            </w:r>
            <w:r w:rsidR="0024043C" w:rsidRPr="00CB39C3">
              <w:rPr>
                <w:rFonts w:ascii="Arial" w:hAnsi="Arial" w:cs="Arial"/>
                <w:kern w:val="2"/>
                <w:sz w:val="20"/>
                <w:lang w:val="en-US"/>
              </w:rPr>
              <w:t>.</w:t>
            </w:r>
          </w:p>
        </w:tc>
      </w:tr>
      <w:tr w:rsidR="000F6193" w:rsidRPr="00CB39C3" w14:paraId="102268CA" w14:textId="77777777" w:rsidTr="00E77020">
        <w:trPr>
          <w:trHeight w:val="85"/>
        </w:trPr>
        <w:tc>
          <w:tcPr>
            <w:tcW w:w="5215" w:type="dxa"/>
          </w:tcPr>
          <w:p w14:paraId="224D24C8" w14:textId="24FBA715" w:rsidR="000F6193" w:rsidRPr="00CB39C3" w:rsidRDefault="000F6193" w:rsidP="00CB39C3">
            <w:pPr>
              <w:jc w:val="both"/>
              <w:rPr>
                <w:rFonts w:ascii="Arial" w:hAnsi="Arial" w:cs="Arial"/>
                <w:b/>
                <w:bCs/>
                <w:kern w:val="2"/>
                <w:sz w:val="20"/>
              </w:rPr>
            </w:pPr>
            <w:r w:rsidRPr="00CB39C3">
              <w:rPr>
                <w:rFonts w:ascii="Arial" w:hAnsi="Arial" w:cs="Arial"/>
                <w:b/>
                <w:bCs/>
                <w:kern w:val="2"/>
                <w:sz w:val="20"/>
              </w:rPr>
              <w:t>9. ŠALIŲ ATSAKOMYBĖ</w:t>
            </w:r>
          </w:p>
        </w:tc>
        <w:tc>
          <w:tcPr>
            <w:tcW w:w="5580" w:type="dxa"/>
          </w:tcPr>
          <w:p w14:paraId="0488D364" w14:textId="6545859A"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9. LIABILITY OF THE PARTIES</w:t>
            </w:r>
          </w:p>
        </w:tc>
      </w:tr>
      <w:tr w:rsidR="000F6193" w:rsidRPr="00CB39C3" w14:paraId="32C85343" w14:textId="77777777" w:rsidTr="00E77020">
        <w:trPr>
          <w:trHeight w:val="85"/>
        </w:trPr>
        <w:tc>
          <w:tcPr>
            <w:tcW w:w="5215" w:type="dxa"/>
          </w:tcPr>
          <w:p w14:paraId="45FF0E4A" w14:textId="1280BCFF" w:rsidR="000F6193" w:rsidRPr="00CB39C3" w:rsidRDefault="000F6193" w:rsidP="00CB39C3">
            <w:pPr>
              <w:jc w:val="both"/>
              <w:rPr>
                <w:rFonts w:ascii="Arial" w:hAnsi="Arial" w:cs="Arial"/>
                <w:b/>
                <w:bCs/>
                <w:kern w:val="2"/>
                <w:sz w:val="20"/>
              </w:rPr>
            </w:pPr>
            <w:r w:rsidRPr="00CB39C3">
              <w:rPr>
                <w:rFonts w:ascii="Arial" w:hAnsi="Arial" w:cs="Arial"/>
                <w:b/>
                <w:bCs/>
                <w:kern w:val="2"/>
                <w:sz w:val="20"/>
              </w:rPr>
              <w:t>9.1. Pirkėjui taikomos netesybos už mokėjimų pagal Sutartį vėlavimą</w:t>
            </w:r>
          </w:p>
        </w:tc>
        <w:tc>
          <w:tcPr>
            <w:tcW w:w="5580" w:type="dxa"/>
          </w:tcPr>
          <w:p w14:paraId="64D3F76F" w14:textId="38CA12F8"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9.1. Liquidated damages payable by the Buyer for late payment under the Contract</w:t>
            </w:r>
          </w:p>
        </w:tc>
      </w:tr>
      <w:tr w:rsidR="000F6193" w:rsidRPr="00CB39C3" w14:paraId="1F91E0CE" w14:textId="77777777" w:rsidTr="00E77020">
        <w:trPr>
          <w:trHeight w:val="85"/>
        </w:trPr>
        <w:tc>
          <w:tcPr>
            <w:tcW w:w="5215" w:type="dxa"/>
          </w:tcPr>
          <w:p w14:paraId="03969B76" w14:textId="19401466" w:rsidR="000F6193" w:rsidRPr="00CB39C3" w:rsidRDefault="000F6193" w:rsidP="00CB39C3">
            <w:pPr>
              <w:jc w:val="both"/>
              <w:rPr>
                <w:rFonts w:ascii="Arial" w:hAnsi="Arial" w:cs="Arial"/>
                <w:kern w:val="2"/>
                <w:sz w:val="20"/>
              </w:rPr>
            </w:pPr>
            <w:r w:rsidRPr="00CB39C3">
              <w:rPr>
                <w:rFonts w:ascii="Arial" w:hAnsi="Arial" w:cs="Arial"/>
                <w:kern w:val="2"/>
                <w:sz w:val="20"/>
              </w:rPr>
              <w:t>Jei Pirkėjas, gavęs tinkamai pateiktą ir užpildytą Sąskaitą, uždelsia atsiskaityti už tinkamai Tiekėjo  perduotas kokybiškas Prekes per Sutartyje nurodytą terminą, Tiekėjas nuo kitos nei nustatytas terminas dienos skaičiuoja Pirkėjui 0,</w:t>
            </w:r>
            <w:r w:rsidR="0000213C" w:rsidRPr="00CB39C3">
              <w:rPr>
                <w:rFonts w:ascii="Arial" w:hAnsi="Arial" w:cs="Arial"/>
                <w:kern w:val="2"/>
                <w:sz w:val="20"/>
              </w:rPr>
              <w:t xml:space="preserve">04 </w:t>
            </w:r>
            <w:r w:rsidRPr="00CB39C3">
              <w:rPr>
                <w:rFonts w:ascii="Arial" w:hAnsi="Arial" w:cs="Arial"/>
                <w:kern w:val="2"/>
                <w:sz w:val="20"/>
              </w:rPr>
              <w:t>(</w:t>
            </w:r>
            <w:r w:rsidR="0000213C" w:rsidRPr="00CB39C3">
              <w:rPr>
                <w:rFonts w:ascii="Arial" w:hAnsi="Arial" w:cs="Arial"/>
                <w:kern w:val="2"/>
                <w:sz w:val="20"/>
              </w:rPr>
              <w:t xml:space="preserve">keturios </w:t>
            </w:r>
            <w:r w:rsidRPr="00CB39C3">
              <w:rPr>
                <w:rFonts w:ascii="Arial" w:hAnsi="Arial" w:cs="Arial"/>
                <w:kern w:val="2"/>
                <w:sz w:val="20"/>
              </w:rPr>
              <w:t>šimtosios) procento dydžio delspinigius nuo neapmokėtos sumos be PVM už kiekvieną vėlavimo dieną. </w:t>
            </w:r>
          </w:p>
        </w:tc>
        <w:tc>
          <w:tcPr>
            <w:tcW w:w="5580" w:type="dxa"/>
          </w:tcPr>
          <w:p w14:paraId="43D6B95C" w14:textId="0A4CC478"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If the Buyer, having received a duly submitted and completed Invoice, delays the payment for the quality Goods duly delivered by the Supplier within the period specified in the Contract, the Supplier shall charge the Buyer a default interest of 0.</w:t>
            </w:r>
            <w:r w:rsidR="00043E75" w:rsidRPr="00CB39C3">
              <w:rPr>
                <w:rFonts w:ascii="Arial" w:hAnsi="Arial" w:cs="Arial"/>
                <w:kern w:val="2"/>
                <w:sz w:val="20"/>
                <w:lang w:val="en-US"/>
              </w:rPr>
              <w:t xml:space="preserve">04 </w:t>
            </w:r>
            <w:r w:rsidRPr="00CB39C3">
              <w:rPr>
                <w:rFonts w:ascii="Arial" w:hAnsi="Arial" w:cs="Arial"/>
                <w:kern w:val="2"/>
                <w:sz w:val="20"/>
                <w:lang w:val="en-US"/>
              </w:rPr>
              <w:t>(</w:t>
            </w:r>
            <w:r w:rsidR="00043E75" w:rsidRPr="00CB39C3">
              <w:rPr>
                <w:rFonts w:ascii="Arial" w:hAnsi="Arial" w:cs="Arial"/>
                <w:kern w:val="2"/>
                <w:sz w:val="20"/>
                <w:lang w:val="en-US"/>
              </w:rPr>
              <w:t xml:space="preserve">four </w:t>
            </w:r>
            <w:r w:rsidRPr="00CB39C3">
              <w:rPr>
                <w:rFonts w:ascii="Arial" w:hAnsi="Arial" w:cs="Arial"/>
                <w:kern w:val="2"/>
                <w:sz w:val="20"/>
                <w:lang w:val="en-US"/>
              </w:rPr>
              <w:t xml:space="preserve">hundredths) per cent of the unpaid amount, excluding VAT, from the day following the due date for each day the delay. </w:t>
            </w:r>
          </w:p>
        </w:tc>
      </w:tr>
      <w:tr w:rsidR="000F6193" w:rsidRPr="00CB39C3" w14:paraId="70462A5D" w14:textId="77777777" w:rsidTr="00E77020">
        <w:trPr>
          <w:trHeight w:val="85"/>
        </w:trPr>
        <w:tc>
          <w:tcPr>
            <w:tcW w:w="5215" w:type="dxa"/>
          </w:tcPr>
          <w:p w14:paraId="402F8406" w14:textId="4CD448D0" w:rsidR="000F6193" w:rsidRPr="00CB39C3" w:rsidRDefault="000F6193" w:rsidP="00CB39C3">
            <w:pPr>
              <w:jc w:val="both"/>
              <w:rPr>
                <w:rFonts w:ascii="Arial" w:hAnsi="Arial" w:cs="Arial"/>
                <w:b/>
                <w:bCs/>
                <w:kern w:val="2"/>
                <w:sz w:val="20"/>
              </w:rPr>
            </w:pPr>
            <w:r w:rsidRPr="00CB39C3">
              <w:rPr>
                <w:rFonts w:ascii="Arial" w:hAnsi="Arial" w:cs="Arial"/>
                <w:b/>
                <w:bCs/>
                <w:kern w:val="2"/>
                <w:sz w:val="20"/>
              </w:rPr>
              <w:t>9.2. Tiekėjui taikomos netesybos</w:t>
            </w:r>
          </w:p>
        </w:tc>
        <w:tc>
          <w:tcPr>
            <w:tcW w:w="5580" w:type="dxa"/>
          </w:tcPr>
          <w:p w14:paraId="79E8BA76" w14:textId="30D2A6E3"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9.2. Liquidated damages payable by the Supplier</w:t>
            </w:r>
          </w:p>
        </w:tc>
      </w:tr>
      <w:tr w:rsidR="000F6193" w:rsidRPr="00CB39C3" w14:paraId="04AE8A4C" w14:textId="77777777" w:rsidTr="00E77020">
        <w:trPr>
          <w:trHeight w:val="85"/>
        </w:trPr>
        <w:tc>
          <w:tcPr>
            <w:tcW w:w="5215" w:type="dxa"/>
          </w:tcPr>
          <w:p w14:paraId="7CE88361" w14:textId="36B6AE0E" w:rsidR="000F6193" w:rsidRPr="00CB39C3" w:rsidRDefault="000F6193" w:rsidP="00D24F1A">
            <w:pPr>
              <w:jc w:val="both"/>
              <w:rPr>
                <w:rFonts w:ascii="Arial" w:hAnsi="Arial" w:cs="Arial"/>
                <w:b/>
                <w:bCs/>
                <w:kern w:val="2"/>
                <w:sz w:val="20"/>
              </w:rPr>
            </w:pPr>
            <w:r w:rsidRPr="00CB39C3">
              <w:rPr>
                <w:rFonts w:ascii="Arial" w:hAnsi="Arial" w:cs="Arial"/>
                <w:kern w:val="2"/>
                <w:sz w:val="20"/>
              </w:rPr>
              <w:t>9.2.1. Jeigu Tiekėjas vėluoja vykdyti užsakymą, tiekti Prekes ar ištaisyti jų trūkumus arba nevykdo kitų sutartinių įsipareigojimų, Pirkėjas nuo kitos nei nustatytas terminas dienos Tiekėjui skaičiuoja 0,</w:t>
            </w:r>
            <w:r w:rsidR="0000213C" w:rsidRPr="00CB39C3">
              <w:rPr>
                <w:rFonts w:ascii="Arial" w:hAnsi="Arial" w:cs="Arial"/>
                <w:kern w:val="2"/>
                <w:sz w:val="20"/>
              </w:rPr>
              <w:t xml:space="preserve">04 </w:t>
            </w:r>
            <w:r w:rsidRPr="00CB39C3">
              <w:rPr>
                <w:rFonts w:ascii="Arial" w:hAnsi="Arial" w:cs="Arial"/>
                <w:kern w:val="2"/>
                <w:sz w:val="20"/>
              </w:rPr>
              <w:t>(</w:t>
            </w:r>
            <w:r w:rsidR="0000213C" w:rsidRPr="00CB39C3">
              <w:rPr>
                <w:rFonts w:ascii="Arial" w:hAnsi="Arial" w:cs="Arial"/>
                <w:kern w:val="2"/>
                <w:sz w:val="20"/>
              </w:rPr>
              <w:t xml:space="preserve">keturios </w:t>
            </w:r>
            <w:r w:rsidRPr="00CB39C3">
              <w:rPr>
                <w:rFonts w:ascii="Arial" w:hAnsi="Arial" w:cs="Arial"/>
                <w:kern w:val="2"/>
                <w:sz w:val="20"/>
              </w:rPr>
              <w:t>šimtosios) procento  dydžio delspinigius už kiekvieną uždelstą dieną nuo laiku neperduotų Prekių ar Prekių, turinčių trūkumų, kainos be PVM. </w:t>
            </w:r>
          </w:p>
        </w:tc>
        <w:tc>
          <w:tcPr>
            <w:tcW w:w="5580" w:type="dxa"/>
          </w:tcPr>
          <w:p w14:paraId="7F052D79" w14:textId="028D96B0"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9.2.1. If the Supplier is late in fulfilling the order, delivering the Goods or rectifying defects therein, or fails to fulfil other contractual obligations, the Buyer shall charge the Supplier a default interest of 0.</w:t>
            </w:r>
            <w:r w:rsidR="00043E75" w:rsidRPr="00CB39C3">
              <w:rPr>
                <w:rFonts w:ascii="Arial" w:hAnsi="Arial" w:cs="Arial"/>
                <w:kern w:val="2"/>
                <w:sz w:val="20"/>
                <w:lang w:val="en-US"/>
              </w:rPr>
              <w:t xml:space="preserve">04 </w:t>
            </w:r>
            <w:r w:rsidRPr="00CB39C3">
              <w:rPr>
                <w:rFonts w:ascii="Arial" w:hAnsi="Arial" w:cs="Arial"/>
                <w:kern w:val="2"/>
                <w:sz w:val="20"/>
                <w:lang w:val="en-US"/>
              </w:rPr>
              <w:t>(</w:t>
            </w:r>
            <w:r w:rsidR="00043E75" w:rsidRPr="00CB39C3">
              <w:rPr>
                <w:rFonts w:ascii="Arial" w:hAnsi="Arial" w:cs="Arial"/>
                <w:kern w:val="2"/>
                <w:sz w:val="20"/>
                <w:lang w:val="en-US"/>
              </w:rPr>
              <w:t xml:space="preserve">four </w:t>
            </w:r>
            <w:r w:rsidRPr="00CB39C3">
              <w:rPr>
                <w:rFonts w:ascii="Arial" w:hAnsi="Arial" w:cs="Arial"/>
                <w:kern w:val="2"/>
                <w:sz w:val="20"/>
                <w:lang w:val="en-US"/>
              </w:rPr>
              <w:t xml:space="preserve">hundredths of) per cent of the price of the Goods not delivered on time, or of the Goods, which are defective, exclusive of VAT, from the date following the due date, per day of the delay. </w:t>
            </w:r>
          </w:p>
        </w:tc>
      </w:tr>
      <w:tr w:rsidR="000F6193" w:rsidRPr="00CB39C3" w14:paraId="1B85B86F" w14:textId="77777777" w:rsidTr="00E77020">
        <w:trPr>
          <w:trHeight w:val="85"/>
        </w:trPr>
        <w:tc>
          <w:tcPr>
            <w:tcW w:w="5215" w:type="dxa"/>
          </w:tcPr>
          <w:p w14:paraId="35165E40" w14:textId="0A0D9FB0" w:rsidR="000F6193" w:rsidRPr="00CB39C3" w:rsidRDefault="000F6193" w:rsidP="00CB39C3">
            <w:pPr>
              <w:jc w:val="both"/>
              <w:rPr>
                <w:rFonts w:ascii="Arial" w:hAnsi="Arial" w:cs="Arial"/>
                <w:b/>
                <w:bCs/>
                <w:kern w:val="2"/>
                <w:sz w:val="20"/>
              </w:rPr>
            </w:pPr>
            <w:r w:rsidRPr="00CB39C3">
              <w:rPr>
                <w:rFonts w:ascii="Arial" w:hAnsi="Arial" w:cs="Arial"/>
                <w:color w:val="000000"/>
                <w:kern w:val="2"/>
                <w:sz w:val="20"/>
              </w:rPr>
              <w:t>9.2.2.</w:t>
            </w:r>
            <w:r w:rsidRPr="00CB39C3">
              <w:rPr>
                <w:rFonts w:ascii="Arial" w:hAnsi="Arial" w:cs="Arial"/>
                <w:color w:val="000000"/>
                <w:kern w:val="2"/>
                <w:sz w:val="20"/>
                <w:lang w:val="en-US"/>
              </w:rPr>
              <w:t xml:space="preserve"> </w:t>
            </w:r>
            <w:r w:rsidRPr="00CB39C3">
              <w:rPr>
                <w:rFonts w:ascii="Arial" w:hAnsi="Arial" w:cs="Arial"/>
                <w:color w:val="000000"/>
                <w:kern w:val="2"/>
                <w:sz w:val="20"/>
              </w:rPr>
              <w:t xml:space="preserve">Tiekėjas privalo sumokėti Pirkėjui netesybas per </w:t>
            </w:r>
            <w:r w:rsidR="005268DC" w:rsidRPr="00CB39C3">
              <w:rPr>
                <w:rFonts w:ascii="Arial" w:hAnsi="Arial" w:cs="Arial"/>
                <w:color w:val="000000"/>
                <w:kern w:val="2"/>
                <w:sz w:val="20"/>
              </w:rPr>
              <w:t xml:space="preserve">30 </w:t>
            </w:r>
            <w:r w:rsidRPr="00CB39C3">
              <w:rPr>
                <w:rFonts w:ascii="Arial" w:hAnsi="Arial" w:cs="Arial"/>
                <w:color w:val="000000"/>
                <w:kern w:val="2"/>
                <w:sz w:val="20"/>
              </w:rPr>
              <w:t>dienų nuo Pirkėjo pareikalavimo.</w:t>
            </w:r>
          </w:p>
        </w:tc>
        <w:tc>
          <w:tcPr>
            <w:tcW w:w="5580" w:type="dxa"/>
          </w:tcPr>
          <w:p w14:paraId="362A9AE9" w14:textId="0D4BEDE3"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9.2.2</w:t>
            </w:r>
            <w:r w:rsidR="005268DC" w:rsidRPr="00CB39C3">
              <w:rPr>
                <w:rFonts w:ascii="Arial" w:hAnsi="Arial" w:cs="Arial"/>
                <w:kern w:val="2"/>
                <w:sz w:val="20"/>
                <w:lang w:val="en-US"/>
              </w:rPr>
              <w:t>.</w:t>
            </w:r>
            <w:r w:rsidRPr="00CB39C3">
              <w:rPr>
                <w:rFonts w:ascii="Arial" w:hAnsi="Arial" w:cs="Arial"/>
                <w:kern w:val="2"/>
                <w:sz w:val="20"/>
                <w:lang w:val="en-US"/>
              </w:rPr>
              <w:t xml:space="preserve"> The Supplier shall pay the liquidated damages to the Buyer within </w:t>
            </w:r>
            <w:r w:rsidR="005268DC" w:rsidRPr="00CB39C3">
              <w:rPr>
                <w:rFonts w:ascii="Arial" w:hAnsi="Arial" w:cs="Arial"/>
                <w:kern w:val="2"/>
                <w:sz w:val="20"/>
                <w:lang w:val="en-US"/>
              </w:rPr>
              <w:t>30</w:t>
            </w:r>
            <w:r w:rsidRPr="00CB39C3">
              <w:rPr>
                <w:rFonts w:ascii="Arial" w:hAnsi="Arial" w:cs="Arial"/>
                <w:kern w:val="2"/>
                <w:sz w:val="20"/>
                <w:lang w:val="en-US"/>
              </w:rPr>
              <w:t xml:space="preserve"> days of the Buyer’s demand.</w:t>
            </w:r>
          </w:p>
        </w:tc>
      </w:tr>
      <w:tr w:rsidR="000F6193" w:rsidRPr="00CB39C3" w14:paraId="571D0B21" w14:textId="77777777" w:rsidTr="00E77020">
        <w:trPr>
          <w:trHeight w:val="85"/>
        </w:trPr>
        <w:tc>
          <w:tcPr>
            <w:tcW w:w="5215" w:type="dxa"/>
          </w:tcPr>
          <w:p w14:paraId="644ED15E" w14:textId="32B4DDF8" w:rsidR="000F6193" w:rsidRPr="00CB39C3" w:rsidRDefault="000F6193" w:rsidP="00CB39C3">
            <w:pPr>
              <w:jc w:val="both"/>
              <w:rPr>
                <w:rFonts w:ascii="Arial" w:hAnsi="Arial" w:cs="Arial"/>
                <w:b/>
                <w:bCs/>
                <w:kern w:val="2"/>
                <w:sz w:val="20"/>
              </w:rPr>
            </w:pPr>
            <w:r w:rsidRPr="00CB39C3">
              <w:rPr>
                <w:rFonts w:ascii="Arial" w:hAnsi="Arial" w:cs="Arial"/>
                <w:b/>
                <w:bCs/>
                <w:kern w:val="2"/>
                <w:sz w:val="20"/>
              </w:rPr>
              <w:t>9.3. Tiekėjui / Pirkėjui taikoma bauda nutraukus Sutartį dėl esminio Sutarties pažeidimo</w:t>
            </w:r>
          </w:p>
        </w:tc>
        <w:tc>
          <w:tcPr>
            <w:tcW w:w="5580" w:type="dxa"/>
          </w:tcPr>
          <w:p w14:paraId="3EC2ED79" w14:textId="6670F6A2"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9.3. Penalty applied to the Supplier/the Buyer in the event of termination of the Contract for material breach of the Contract</w:t>
            </w:r>
          </w:p>
        </w:tc>
      </w:tr>
      <w:tr w:rsidR="000F6193" w:rsidRPr="00CB39C3" w14:paraId="51AE4EEF" w14:textId="77777777" w:rsidTr="00E77020">
        <w:trPr>
          <w:trHeight w:val="85"/>
        </w:trPr>
        <w:tc>
          <w:tcPr>
            <w:tcW w:w="5215" w:type="dxa"/>
          </w:tcPr>
          <w:p w14:paraId="4CAD996D" w14:textId="6F56779A" w:rsidR="000F6193" w:rsidRPr="00CB39C3" w:rsidRDefault="00C16112" w:rsidP="00CB39C3">
            <w:pPr>
              <w:jc w:val="both"/>
              <w:rPr>
                <w:rFonts w:ascii="Arial" w:hAnsi="Arial" w:cs="Arial"/>
                <w:kern w:val="2"/>
                <w:sz w:val="20"/>
              </w:rPr>
            </w:pPr>
            <w:r w:rsidRPr="00CB39C3">
              <w:rPr>
                <w:rFonts w:ascii="Arial" w:hAnsi="Arial" w:cs="Arial"/>
                <w:kern w:val="2"/>
                <w:sz w:val="20"/>
              </w:rPr>
              <w:t>Jei Sutartis nutraukiama dėl Pardavėjo kaltės, Pirkėjas turi teisę reikalauti sumokėti baudą, lygią 5 procentų Sutarties kainos dydžio sumai, bet ne mažesnę nei 3 000 eurų.</w:t>
            </w:r>
          </w:p>
        </w:tc>
        <w:tc>
          <w:tcPr>
            <w:tcW w:w="5580" w:type="dxa"/>
          </w:tcPr>
          <w:p w14:paraId="5CB23E0B" w14:textId="77777777" w:rsidR="00C16112" w:rsidRPr="00CB39C3" w:rsidRDefault="00C16112" w:rsidP="00CB39C3">
            <w:pPr>
              <w:jc w:val="both"/>
              <w:rPr>
                <w:rFonts w:ascii="Arial" w:hAnsi="Arial" w:cs="Arial"/>
                <w:kern w:val="2"/>
                <w:sz w:val="20"/>
                <w:lang w:val="en-US"/>
              </w:rPr>
            </w:pPr>
            <w:r w:rsidRPr="00CB39C3">
              <w:rPr>
                <w:rFonts w:ascii="Arial" w:hAnsi="Arial" w:cs="Arial"/>
                <w:kern w:val="2"/>
                <w:sz w:val="20"/>
                <w:lang w:val="en-US"/>
              </w:rPr>
              <w:t>If the Contract is terminated due to the Seller's fault, the Buyer has the right to demand the payment of a fine equal to 5 percent of the Contract price, but not less than 3,000 euros.</w:t>
            </w:r>
          </w:p>
          <w:p w14:paraId="3AE3D6A5" w14:textId="04F6137E" w:rsidR="000F6193" w:rsidRPr="00CB39C3" w:rsidRDefault="000F6193" w:rsidP="00CB39C3">
            <w:pPr>
              <w:jc w:val="both"/>
              <w:rPr>
                <w:rFonts w:ascii="Arial" w:hAnsi="Arial" w:cs="Arial"/>
                <w:kern w:val="2"/>
                <w:sz w:val="20"/>
                <w:lang w:val="en-US"/>
              </w:rPr>
            </w:pPr>
          </w:p>
        </w:tc>
      </w:tr>
      <w:tr w:rsidR="000F6193" w:rsidRPr="00CB39C3" w14:paraId="1E8E9CB8" w14:textId="77777777" w:rsidTr="00E77020">
        <w:trPr>
          <w:trHeight w:val="85"/>
        </w:trPr>
        <w:tc>
          <w:tcPr>
            <w:tcW w:w="5215" w:type="dxa"/>
          </w:tcPr>
          <w:p w14:paraId="68FD2CCD" w14:textId="0C15B262" w:rsidR="000F6193" w:rsidRPr="00CB39C3" w:rsidRDefault="000F6193" w:rsidP="00CB39C3">
            <w:pPr>
              <w:jc w:val="both"/>
              <w:rPr>
                <w:rFonts w:ascii="Arial" w:hAnsi="Arial" w:cs="Arial"/>
                <w:b/>
                <w:bCs/>
                <w:kern w:val="2"/>
                <w:sz w:val="20"/>
              </w:rPr>
            </w:pPr>
            <w:r w:rsidRPr="00CB39C3">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5580" w:type="dxa"/>
          </w:tcPr>
          <w:p w14:paraId="53AC92F5" w14:textId="1FF9464E"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0F6193" w:rsidRPr="00CB39C3" w14:paraId="09E477A3" w14:textId="77777777" w:rsidTr="00E77020">
        <w:trPr>
          <w:trHeight w:val="85"/>
        </w:trPr>
        <w:tc>
          <w:tcPr>
            <w:tcW w:w="5215" w:type="dxa"/>
          </w:tcPr>
          <w:p w14:paraId="6A6AD6E3" w14:textId="55D8A3F7" w:rsidR="000F6193" w:rsidRPr="00CB39C3" w:rsidRDefault="000F6193" w:rsidP="00CB39C3">
            <w:pPr>
              <w:jc w:val="both"/>
              <w:rPr>
                <w:rFonts w:ascii="Arial" w:hAnsi="Arial" w:cs="Arial"/>
                <w:color w:val="000000"/>
                <w:kern w:val="2"/>
                <w:sz w:val="20"/>
              </w:rPr>
            </w:pPr>
            <w:r w:rsidRPr="00CB39C3">
              <w:rPr>
                <w:rFonts w:ascii="Arial" w:hAnsi="Arial" w:cs="Arial"/>
                <w:color w:val="000000"/>
                <w:kern w:val="2"/>
                <w:sz w:val="20"/>
              </w:rPr>
              <w:t>Netaikoma</w:t>
            </w:r>
            <w:r w:rsidR="0024043C" w:rsidRPr="00CB39C3">
              <w:rPr>
                <w:rFonts w:ascii="Arial" w:hAnsi="Arial" w:cs="Arial"/>
                <w:color w:val="000000"/>
                <w:kern w:val="2"/>
                <w:sz w:val="20"/>
              </w:rPr>
              <w:t>.</w:t>
            </w:r>
          </w:p>
        </w:tc>
        <w:tc>
          <w:tcPr>
            <w:tcW w:w="5580" w:type="dxa"/>
          </w:tcPr>
          <w:p w14:paraId="1FC2A945" w14:textId="01C74CC4" w:rsidR="000F6193" w:rsidRPr="00CB39C3" w:rsidRDefault="000F6193" w:rsidP="00CB39C3">
            <w:pPr>
              <w:jc w:val="both"/>
              <w:rPr>
                <w:rFonts w:ascii="Arial" w:hAnsi="Arial" w:cs="Arial"/>
                <w:color w:val="000000"/>
                <w:kern w:val="2"/>
                <w:sz w:val="20"/>
                <w:lang w:val="en-US"/>
              </w:rPr>
            </w:pPr>
            <w:r w:rsidRPr="00CB39C3">
              <w:rPr>
                <w:rFonts w:ascii="Arial" w:hAnsi="Arial" w:cs="Arial"/>
                <w:color w:val="000000"/>
                <w:kern w:val="2"/>
                <w:sz w:val="20"/>
                <w:lang w:val="en-US"/>
              </w:rPr>
              <w:t>Not applicable</w:t>
            </w:r>
            <w:r w:rsidR="0024043C" w:rsidRPr="00CB39C3">
              <w:rPr>
                <w:rFonts w:ascii="Arial" w:hAnsi="Arial" w:cs="Arial"/>
                <w:color w:val="000000"/>
                <w:kern w:val="2"/>
                <w:sz w:val="20"/>
                <w:lang w:val="en-US"/>
              </w:rPr>
              <w:t>.</w:t>
            </w:r>
          </w:p>
        </w:tc>
      </w:tr>
      <w:tr w:rsidR="000F6193" w:rsidRPr="00CB39C3" w14:paraId="1D3C45A5" w14:textId="77777777" w:rsidTr="00E77020">
        <w:trPr>
          <w:trHeight w:val="85"/>
        </w:trPr>
        <w:tc>
          <w:tcPr>
            <w:tcW w:w="5215" w:type="dxa"/>
          </w:tcPr>
          <w:p w14:paraId="3ECFE453" w14:textId="5A149A77" w:rsidR="000F6193" w:rsidRPr="00CB39C3" w:rsidRDefault="000F6193" w:rsidP="00CB39C3">
            <w:pPr>
              <w:jc w:val="both"/>
              <w:rPr>
                <w:rFonts w:ascii="Arial" w:hAnsi="Arial" w:cs="Arial"/>
                <w:color w:val="000000"/>
                <w:kern w:val="2"/>
                <w:sz w:val="20"/>
              </w:rPr>
            </w:pPr>
            <w:r w:rsidRPr="00CB39C3">
              <w:rPr>
                <w:rFonts w:ascii="Arial" w:hAnsi="Arial" w:cs="Arial"/>
                <w:b/>
                <w:bCs/>
                <w:kern w:val="2"/>
                <w:sz w:val="20"/>
              </w:rPr>
              <w:t>9.</w:t>
            </w:r>
            <w:r w:rsidR="00457AD1" w:rsidRPr="00CB39C3">
              <w:rPr>
                <w:rFonts w:ascii="Arial" w:hAnsi="Arial" w:cs="Arial"/>
                <w:b/>
                <w:bCs/>
                <w:kern w:val="2"/>
                <w:sz w:val="20"/>
              </w:rPr>
              <w:t>5</w:t>
            </w:r>
            <w:r w:rsidRPr="00CB39C3">
              <w:rPr>
                <w:rFonts w:ascii="Arial" w:hAnsi="Arial" w:cs="Arial"/>
                <w:b/>
                <w:bCs/>
                <w:kern w:val="2"/>
                <w:sz w:val="20"/>
              </w:rPr>
              <w:t>. Tiekėjui / Pirkėjui taikoma bauda dėl konfidencialumo reikalavimų nesilaikymo</w:t>
            </w:r>
          </w:p>
        </w:tc>
        <w:tc>
          <w:tcPr>
            <w:tcW w:w="5580" w:type="dxa"/>
          </w:tcPr>
          <w:p w14:paraId="48772110" w14:textId="65FEBE64" w:rsidR="000F6193" w:rsidRPr="00CB39C3" w:rsidRDefault="000F6193" w:rsidP="00CB39C3">
            <w:pPr>
              <w:jc w:val="both"/>
              <w:rPr>
                <w:rFonts w:ascii="Arial" w:hAnsi="Arial" w:cs="Arial"/>
                <w:color w:val="000000"/>
                <w:kern w:val="2"/>
                <w:sz w:val="20"/>
                <w:lang w:val="en-US"/>
              </w:rPr>
            </w:pPr>
            <w:r w:rsidRPr="00CB39C3">
              <w:rPr>
                <w:rFonts w:ascii="Arial" w:hAnsi="Arial" w:cs="Arial"/>
                <w:b/>
                <w:bCs/>
                <w:kern w:val="2"/>
                <w:sz w:val="20"/>
                <w:lang w:val="en-US"/>
              </w:rPr>
              <w:t>9.6. Penalty imposed on the Supplier/the Buyer for non-compliance with confidentiality requirements</w:t>
            </w:r>
          </w:p>
        </w:tc>
      </w:tr>
      <w:tr w:rsidR="000F6193" w:rsidRPr="00CB39C3" w14:paraId="3B1C1C62" w14:textId="77777777" w:rsidTr="00E77020">
        <w:trPr>
          <w:trHeight w:val="85"/>
        </w:trPr>
        <w:tc>
          <w:tcPr>
            <w:tcW w:w="5215" w:type="dxa"/>
          </w:tcPr>
          <w:p w14:paraId="55277B31" w14:textId="63228F31" w:rsidR="000F6193" w:rsidRPr="00CB39C3" w:rsidRDefault="000F6193" w:rsidP="00CB39C3">
            <w:pPr>
              <w:jc w:val="both"/>
              <w:rPr>
                <w:rFonts w:ascii="Arial" w:hAnsi="Arial" w:cs="Arial"/>
                <w:kern w:val="2"/>
                <w:sz w:val="20"/>
              </w:rPr>
            </w:pPr>
            <w:r w:rsidRPr="00CB39C3">
              <w:rPr>
                <w:rFonts w:ascii="Arial" w:hAnsi="Arial" w:cs="Arial"/>
                <w:kern w:val="2"/>
                <w:sz w:val="20"/>
              </w:rPr>
              <w:t>Netaikoma</w:t>
            </w:r>
            <w:r w:rsidR="0024043C" w:rsidRPr="00CB39C3">
              <w:rPr>
                <w:rFonts w:ascii="Arial" w:hAnsi="Arial" w:cs="Arial"/>
                <w:kern w:val="2"/>
                <w:sz w:val="20"/>
              </w:rPr>
              <w:t>.</w:t>
            </w:r>
          </w:p>
        </w:tc>
        <w:tc>
          <w:tcPr>
            <w:tcW w:w="5580" w:type="dxa"/>
          </w:tcPr>
          <w:p w14:paraId="66ADF851" w14:textId="4A0E2BAB" w:rsidR="000F6193" w:rsidRPr="00CB39C3" w:rsidRDefault="000F6193" w:rsidP="00CB39C3">
            <w:pPr>
              <w:jc w:val="both"/>
              <w:rPr>
                <w:rFonts w:ascii="Arial" w:hAnsi="Arial" w:cs="Arial"/>
                <w:color w:val="000000"/>
                <w:kern w:val="2"/>
                <w:sz w:val="20"/>
                <w:lang w:val="en-US"/>
              </w:rPr>
            </w:pPr>
            <w:r w:rsidRPr="00CB39C3">
              <w:rPr>
                <w:rFonts w:ascii="Arial" w:hAnsi="Arial" w:cs="Arial"/>
                <w:kern w:val="2"/>
                <w:sz w:val="20"/>
                <w:lang w:val="en-US"/>
              </w:rPr>
              <w:t>Not applicabl</w:t>
            </w:r>
            <w:r w:rsidR="0024043C" w:rsidRPr="00CB39C3">
              <w:rPr>
                <w:rFonts w:ascii="Arial" w:hAnsi="Arial" w:cs="Arial"/>
                <w:kern w:val="2"/>
                <w:sz w:val="20"/>
                <w:lang w:val="en-US"/>
              </w:rPr>
              <w:t>e.</w:t>
            </w:r>
          </w:p>
        </w:tc>
      </w:tr>
      <w:tr w:rsidR="000F6193" w:rsidRPr="00CB39C3" w14:paraId="41ED68F6" w14:textId="77777777" w:rsidTr="00E77020">
        <w:trPr>
          <w:trHeight w:val="85"/>
        </w:trPr>
        <w:tc>
          <w:tcPr>
            <w:tcW w:w="5215" w:type="dxa"/>
          </w:tcPr>
          <w:p w14:paraId="66B4D8B6" w14:textId="2DCDB2DC" w:rsidR="000F6193" w:rsidRPr="00D24F1A" w:rsidRDefault="000F6193" w:rsidP="00CB39C3">
            <w:pPr>
              <w:jc w:val="both"/>
              <w:rPr>
                <w:rFonts w:ascii="Arial" w:hAnsi="Arial" w:cs="Arial"/>
                <w:kern w:val="2"/>
                <w:sz w:val="20"/>
              </w:rPr>
            </w:pPr>
            <w:r w:rsidRPr="00D24F1A">
              <w:rPr>
                <w:rFonts w:ascii="Arial" w:hAnsi="Arial" w:cs="Arial"/>
                <w:b/>
                <w:bCs/>
                <w:kern w:val="2"/>
                <w:sz w:val="20"/>
              </w:rPr>
              <w:t>10. SUTARTIES GALIOJIMAS IR KEITIMAS</w:t>
            </w:r>
          </w:p>
        </w:tc>
        <w:tc>
          <w:tcPr>
            <w:tcW w:w="5580" w:type="dxa"/>
          </w:tcPr>
          <w:p w14:paraId="42EAB9F9" w14:textId="5094100B" w:rsidR="000F6193" w:rsidRPr="00D24F1A" w:rsidRDefault="000F6193" w:rsidP="00CB39C3">
            <w:pPr>
              <w:jc w:val="both"/>
              <w:rPr>
                <w:rFonts w:ascii="Arial" w:hAnsi="Arial" w:cs="Arial"/>
                <w:kern w:val="2"/>
                <w:sz w:val="20"/>
                <w:lang w:val="en-US"/>
              </w:rPr>
            </w:pPr>
            <w:r w:rsidRPr="00D24F1A">
              <w:rPr>
                <w:rFonts w:ascii="Arial" w:hAnsi="Arial" w:cs="Arial"/>
                <w:b/>
                <w:bCs/>
                <w:kern w:val="2"/>
                <w:sz w:val="20"/>
                <w:lang w:val="en-US"/>
              </w:rPr>
              <w:t>10. VALIDITY AND AMENDMENT OF THE CONTRACT</w:t>
            </w:r>
          </w:p>
        </w:tc>
      </w:tr>
      <w:tr w:rsidR="000F6193" w:rsidRPr="00CB39C3" w14:paraId="454B952A" w14:textId="77777777" w:rsidTr="00E77020">
        <w:trPr>
          <w:trHeight w:val="85"/>
        </w:trPr>
        <w:tc>
          <w:tcPr>
            <w:tcW w:w="5215" w:type="dxa"/>
          </w:tcPr>
          <w:p w14:paraId="575BE23E" w14:textId="665E54ED" w:rsidR="000F6193" w:rsidRPr="00D24F1A" w:rsidRDefault="000F6193" w:rsidP="00CB39C3">
            <w:pPr>
              <w:jc w:val="both"/>
              <w:rPr>
                <w:rFonts w:ascii="Arial" w:hAnsi="Arial" w:cs="Arial"/>
                <w:kern w:val="2"/>
                <w:sz w:val="20"/>
              </w:rPr>
            </w:pPr>
            <w:r w:rsidRPr="00D24F1A">
              <w:rPr>
                <w:rFonts w:ascii="Arial" w:hAnsi="Arial" w:cs="Arial"/>
                <w:b/>
                <w:bCs/>
                <w:kern w:val="2"/>
                <w:sz w:val="20"/>
              </w:rPr>
              <w:t>10.1. Sutarties sudarymas ir įsigaliojimas</w:t>
            </w:r>
          </w:p>
        </w:tc>
        <w:tc>
          <w:tcPr>
            <w:tcW w:w="5580" w:type="dxa"/>
          </w:tcPr>
          <w:p w14:paraId="7B03366B" w14:textId="19925F78" w:rsidR="000F6193" w:rsidRPr="00D24F1A" w:rsidRDefault="000F6193" w:rsidP="00CB39C3">
            <w:pPr>
              <w:jc w:val="both"/>
              <w:rPr>
                <w:rFonts w:ascii="Arial" w:hAnsi="Arial" w:cs="Arial"/>
                <w:kern w:val="2"/>
                <w:sz w:val="20"/>
                <w:lang w:val="en-US"/>
              </w:rPr>
            </w:pPr>
            <w:r w:rsidRPr="00D24F1A">
              <w:rPr>
                <w:rFonts w:ascii="Arial" w:hAnsi="Arial" w:cs="Arial"/>
                <w:b/>
                <w:bCs/>
                <w:kern w:val="2"/>
                <w:sz w:val="20"/>
                <w:lang w:val="en-US"/>
              </w:rPr>
              <w:t>10.1 Conclusion and entry into force of the Contract</w:t>
            </w:r>
          </w:p>
        </w:tc>
      </w:tr>
      <w:tr w:rsidR="000F6193" w:rsidRPr="00CB39C3" w14:paraId="3A15F2BD" w14:textId="77777777" w:rsidTr="00E77020">
        <w:trPr>
          <w:trHeight w:val="85"/>
        </w:trPr>
        <w:tc>
          <w:tcPr>
            <w:tcW w:w="5215" w:type="dxa"/>
          </w:tcPr>
          <w:p w14:paraId="3E4F2950" w14:textId="77777777" w:rsidR="000F6193" w:rsidRPr="00D24F1A" w:rsidRDefault="000F6193" w:rsidP="00CB39C3">
            <w:pPr>
              <w:jc w:val="both"/>
              <w:rPr>
                <w:rFonts w:ascii="Arial" w:hAnsi="Arial" w:cs="Arial"/>
                <w:kern w:val="2"/>
                <w:sz w:val="20"/>
              </w:rPr>
            </w:pPr>
            <w:r w:rsidRPr="00D24F1A">
              <w:rPr>
                <w:rFonts w:ascii="Arial" w:hAnsi="Arial" w:cs="Arial"/>
                <w:kern w:val="2"/>
                <w:sz w:val="20"/>
              </w:rPr>
              <w:t>Ši Sutartis laikoma sudaryta ir įsigalioja nuo Sutarties pasirašymo dienos (antrosios Šalies pasirašymo dieną).</w:t>
            </w:r>
          </w:p>
          <w:p w14:paraId="4F9876A9" w14:textId="30343C48" w:rsidR="000F6193" w:rsidRPr="00D24F1A" w:rsidRDefault="000F6193" w:rsidP="00CB39C3">
            <w:pPr>
              <w:jc w:val="both"/>
              <w:rPr>
                <w:rFonts w:ascii="Arial" w:hAnsi="Arial" w:cs="Arial"/>
                <w:kern w:val="2"/>
                <w:sz w:val="20"/>
              </w:rPr>
            </w:pPr>
            <w:r w:rsidRPr="00D24F1A">
              <w:rPr>
                <w:rFonts w:ascii="Arial" w:hAnsi="Arial" w:cs="Arial"/>
                <w:kern w:val="2"/>
                <w:sz w:val="20"/>
              </w:rPr>
              <w:t>Sutartis galioja iki visiško prievolių įvykdymo</w:t>
            </w:r>
            <w:r w:rsidR="00E77020" w:rsidRPr="00D24F1A">
              <w:rPr>
                <w:rFonts w:ascii="Arial" w:hAnsi="Arial" w:cs="Arial"/>
                <w:kern w:val="2"/>
                <w:sz w:val="20"/>
              </w:rPr>
              <w:t>.</w:t>
            </w:r>
          </w:p>
        </w:tc>
        <w:tc>
          <w:tcPr>
            <w:tcW w:w="5580" w:type="dxa"/>
          </w:tcPr>
          <w:p w14:paraId="28D00F97" w14:textId="77777777" w:rsidR="000F6193" w:rsidRPr="00D24F1A" w:rsidRDefault="000F6193" w:rsidP="00CB39C3">
            <w:pPr>
              <w:jc w:val="both"/>
              <w:rPr>
                <w:rFonts w:ascii="Arial" w:hAnsi="Arial" w:cs="Arial"/>
                <w:kern w:val="2"/>
                <w:sz w:val="20"/>
                <w:lang w:val="en-US"/>
              </w:rPr>
            </w:pPr>
            <w:r w:rsidRPr="00D24F1A">
              <w:rPr>
                <w:rFonts w:ascii="Arial" w:hAnsi="Arial" w:cs="Arial"/>
                <w:kern w:val="2"/>
                <w:sz w:val="20"/>
                <w:lang w:val="en-US"/>
              </w:rPr>
              <w:t>This Contract shall be deemed to have been concluded and shall enter into force on the date of signature of the Contract (the date of signature of the other Party).</w:t>
            </w:r>
          </w:p>
          <w:p w14:paraId="270D08C3" w14:textId="55BBE2C9" w:rsidR="000F6193" w:rsidRPr="00D24F1A" w:rsidRDefault="00E77020" w:rsidP="00CB39C3">
            <w:pPr>
              <w:jc w:val="both"/>
              <w:rPr>
                <w:rFonts w:ascii="Arial" w:hAnsi="Arial" w:cs="Arial"/>
                <w:kern w:val="2"/>
                <w:sz w:val="20"/>
                <w:lang w:val="en-US"/>
              </w:rPr>
            </w:pPr>
            <w:r w:rsidRPr="00D24F1A">
              <w:rPr>
                <w:rFonts w:ascii="Arial" w:hAnsi="Arial" w:cs="Arial"/>
                <w:kern w:val="2"/>
                <w:sz w:val="20"/>
                <w:lang w:val="en-US"/>
              </w:rPr>
              <w:t>The contract is valid until the complete fulfillment of obligations.</w:t>
            </w:r>
            <w:r w:rsidRPr="00D24F1A" w:rsidDel="00E77020">
              <w:rPr>
                <w:rFonts w:ascii="Arial" w:hAnsi="Arial" w:cs="Arial"/>
                <w:kern w:val="2"/>
                <w:sz w:val="20"/>
                <w:lang w:val="en-US"/>
              </w:rPr>
              <w:t xml:space="preserve"> </w:t>
            </w:r>
          </w:p>
        </w:tc>
      </w:tr>
      <w:tr w:rsidR="000F6193" w:rsidRPr="00CB39C3" w14:paraId="4C0265C5" w14:textId="77777777" w:rsidTr="00E77020">
        <w:trPr>
          <w:trHeight w:val="85"/>
        </w:trPr>
        <w:tc>
          <w:tcPr>
            <w:tcW w:w="5215" w:type="dxa"/>
          </w:tcPr>
          <w:p w14:paraId="0C43DB95" w14:textId="3CA9B8C1" w:rsidR="000F6193" w:rsidRPr="00D24F1A" w:rsidRDefault="000F6193" w:rsidP="00CB39C3">
            <w:pPr>
              <w:jc w:val="both"/>
              <w:rPr>
                <w:rFonts w:ascii="Arial" w:hAnsi="Arial" w:cs="Arial"/>
                <w:kern w:val="2"/>
                <w:sz w:val="20"/>
              </w:rPr>
            </w:pPr>
            <w:r w:rsidRPr="00D24F1A">
              <w:rPr>
                <w:rFonts w:ascii="Arial" w:hAnsi="Arial" w:cs="Arial"/>
                <w:b/>
                <w:bCs/>
                <w:kern w:val="2"/>
                <w:sz w:val="20"/>
              </w:rPr>
              <w:t>10.2. Sutarties galiojimo termino pratęsimas</w:t>
            </w:r>
          </w:p>
        </w:tc>
        <w:tc>
          <w:tcPr>
            <w:tcW w:w="5580" w:type="dxa"/>
          </w:tcPr>
          <w:p w14:paraId="224BAB96" w14:textId="39D2B0DD" w:rsidR="000F6193" w:rsidRPr="00D24F1A" w:rsidRDefault="000F6193" w:rsidP="00CB39C3">
            <w:pPr>
              <w:jc w:val="both"/>
              <w:rPr>
                <w:rFonts w:ascii="Arial" w:hAnsi="Arial" w:cs="Arial"/>
                <w:kern w:val="2"/>
                <w:sz w:val="20"/>
                <w:lang w:val="en-US"/>
              </w:rPr>
            </w:pPr>
            <w:r w:rsidRPr="00D24F1A">
              <w:rPr>
                <w:rFonts w:ascii="Arial" w:hAnsi="Arial" w:cs="Arial"/>
                <w:b/>
                <w:bCs/>
                <w:kern w:val="2"/>
                <w:sz w:val="20"/>
                <w:lang w:val="en-US"/>
              </w:rPr>
              <w:t>10.2. Extension of the Contract</w:t>
            </w:r>
          </w:p>
        </w:tc>
      </w:tr>
      <w:tr w:rsidR="000F6193" w:rsidRPr="00CB39C3" w14:paraId="50CBD8C8" w14:textId="77777777" w:rsidTr="00E77020">
        <w:trPr>
          <w:trHeight w:val="85"/>
        </w:trPr>
        <w:tc>
          <w:tcPr>
            <w:tcW w:w="5215" w:type="dxa"/>
          </w:tcPr>
          <w:p w14:paraId="726E2F8F" w14:textId="53F286B2" w:rsidR="000F6193" w:rsidRPr="00D24F1A" w:rsidRDefault="000F6193" w:rsidP="00CB39C3">
            <w:pPr>
              <w:jc w:val="both"/>
              <w:rPr>
                <w:rFonts w:ascii="Arial" w:hAnsi="Arial" w:cs="Arial"/>
                <w:kern w:val="2"/>
                <w:sz w:val="20"/>
              </w:rPr>
            </w:pPr>
            <w:r w:rsidRPr="00D24F1A">
              <w:rPr>
                <w:rFonts w:ascii="Arial" w:hAnsi="Arial" w:cs="Arial"/>
                <w:kern w:val="2"/>
                <w:sz w:val="20"/>
              </w:rPr>
              <w:t>Netaikoma</w:t>
            </w:r>
            <w:r w:rsidR="0024043C" w:rsidRPr="00D24F1A">
              <w:rPr>
                <w:rFonts w:ascii="Arial" w:hAnsi="Arial" w:cs="Arial"/>
                <w:kern w:val="2"/>
                <w:sz w:val="20"/>
              </w:rPr>
              <w:t>.</w:t>
            </w:r>
          </w:p>
        </w:tc>
        <w:tc>
          <w:tcPr>
            <w:tcW w:w="5580" w:type="dxa"/>
          </w:tcPr>
          <w:p w14:paraId="0823644F" w14:textId="3DC3FFA6" w:rsidR="000F6193" w:rsidRPr="00D24F1A" w:rsidRDefault="000F6193" w:rsidP="00CB39C3">
            <w:pPr>
              <w:jc w:val="both"/>
              <w:rPr>
                <w:rFonts w:ascii="Arial" w:hAnsi="Arial" w:cs="Arial"/>
                <w:kern w:val="2"/>
                <w:sz w:val="20"/>
                <w:lang w:val="en-US"/>
              </w:rPr>
            </w:pPr>
            <w:r w:rsidRPr="00D24F1A">
              <w:rPr>
                <w:rFonts w:ascii="Arial" w:hAnsi="Arial" w:cs="Arial"/>
                <w:kern w:val="2"/>
                <w:sz w:val="20"/>
                <w:lang w:val="en-US"/>
              </w:rPr>
              <w:t>Not applicable</w:t>
            </w:r>
            <w:r w:rsidR="0024043C" w:rsidRPr="00D24F1A">
              <w:rPr>
                <w:rFonts w:ascii="Arial" w:hAnsi="Arial" w:cs="Arial"/>
                <w:kern w:val="2"/>
                <w:sz w:val="20"/>
                <w:lang w:val="en-US"/>
              </w:rPr>
              <w:t>.</w:t>
            </w:r>
          </w:p>
        </w:tc>
      </w:tr>
      <w:tr w:rsidR="000F6193" w:rsidRPr="00CB39C3" w14:paraId="7414DF79" w14:textId="77777777" w:rsidTr="00E77020">
        <w:trPr>
          <w:trHeight w:val="85"/>
        </w:trPr>
        <w:tc>
          <w:tcPr>
            <w:tcW w:w="5215" w:type="dxa"/>
          </w:tcPr>
          <w:p w14:paraId="7D5C2BE0" w14:textId="1FF87B91" w:rsidR="000F6193" w:rsidRPr="00D24F1A" w:rsidRDefault="000F6193" w:rsidP="00CB39C3">
            <w:pPr>
              <w:jc w:val="both"/>
              <w:rPr>
                <w:rFonts w:ascii="Arial" w:hAnsi="Arial" w:cs="Arial"/>
                <w:kern w:val="2"/>
                <w:sz w:val="20"/>
              </w:rPr>
            </w:pPr>
            <w:r w:rsidRPr="00D24F1A">
              <w:rPr>
                <w:rFonts w:ascii="Arial" w:hAnsi="Arial" w:cs="Arial"/>
                <w:b/>
                <w:bCs/>
                <w:kern w:val="2"/>
                <w:sz w:val="20"/>
              </w:rPr>
              <w:t>11. SUTARTIES NUTRAUKIMAS</w:t>
            </w:r>
          </w:p>
        </w:tc>
        <w:tc>
          <w:tcPr>
            <w:tcW w:w="5580" w:type="dxa"/>
          </w:tcPr>
          <w:p w14:paraId="540C39DE" w14:textId="346410AD" w:rsidR="000F6193" w:rsidRPr="00D24F1A" w:rsidRDefault="000F6193" w:rsidP="00CB39C3">
            <w:pPr>
              <w:jc w:val="both"/>
              <w:rPr>
                <w:rFonts w:ascii="Arial" w:hAnsi="Arial" w:cs="Arial"/>
                <w:kern w:val="2"/>
                <w:sz w:val="20"/>
                <w:lang w:val="en-US"/>
              </w:rPr>
            </w:pPr>
            <w:r w:rsidRPr="00D24F1A">
              <w:rPr>
                <w:rFonts w:ascii="Arial" w:hAnsi="Arial" w:cs="Arial"/>
                <w:b/>
                <w:bCs/>
                <w:kern w:val="2"/>
                <w:sz w:val="20"/>
                <w:lang w:val="en-US"/>
              </w:rPr>
              <w:t>11. TERMINATION OF THE CONTRACT</w:t>
            </w:r>
          </w:p>
        </w:tc>
      </w:tr>
      <w:tr w:rsidR="000F6193" w:rsidRPr="00CB39C3" w14:paraId="626C08AA" w14:textId="77777777" w:rsidTr="00E77020">
        <w:trPr>
          <w:trHeight w:val="85"/>
        </w:trPr>
        <w:tc>
          <w:tcPr>
            <w:tcW w:w="5215" w:type="dxa"/>
          </w:tcPr>
          <w:p w14:paraId="1B8DE53A" w14:textId="66851F2E" w:rsidR="000F6193" w:rsidRPr="00D24F1A" w:rsidRDefault="000F6193" w:rsidP="00CB39C3">
            <w:pPr>
              <w:jc w:val="both"/>
              <w:rPr>
                <w:rFonts w:ascii="Arial" w:hAnsi="Arial" w:cs="Arial"/>
                <w:kern w:val="2"/>
                <w:sz w:val="20"/>
              </w:rPr>
            </w:pPr>
            <w:r w:rsidRPr="00D24F1A">
              <w:rPr>
                <w:rFonts w:ascii="Arial" w:hAnsi="Arial" w:cs="Arial"/>
                <w:b/>
                <w:bCs/>
                <w:kern w:val="2"/>
                <w:sz w:val="20"/>
              </w:rPr>
              <w:t>11.1. Sutarties nutraukimo pagrindai</w:t>
            </w:r>
          </w:p>
        </w:tc>
        <w:tc>
          <w:tcPr>
            <w:tcW w:w="5580" w:type="dxa"/>
          </w:tcPr>
          <w:p w14:paraId="2D9FB192" w14:textId="28B77581" w:rsidR="000F6193" w:rsidRPr="00D24F1A" w:rsidRDefault="000F6193" w:rsidP="00CB39C3">
            <w:pPr>
              <w:jc w:val="both"/>
              <w:rPr>
                <w:rFonts w:ascii="Arial" w:hAnsi="Arial" w:cs="Arial"/>
                <w:kern w:val="2"/>
                <w:sz w:val="20"/>
                <w:lang w:val="en-US"/>
              </w:rPr>
            </w:pPr>
            <w:r w:rsidRPr="00D24F1A">
              <w:rPr>
                <w:rFonts w:ascii="Arial" w:hAnsi="Arial" w:cs="Arial"/>
                <w:b/>
                <w:bCs/>
                <w:kern w:val="2"/>
                <w:sz w:val="20"/>
                <w:lang w:val="en-US"/>
              </w:rPr>
              <w:t>11.1 Grounds for termination</w:t>
            </w:r>
          </w:p>
        </w:tc>
      </w:tr>
      <w:tr w:rsidR="000F6193" w:rsidRPr="00CB39C3" w14:paraId="06EE62EE" w14:textId="77777777" w:rsidTr="00E77020">
        <w:trPr>
          <w:trHeight w:val="85"/>
        </w:trPr>
        <w:tc>
          <w:tcPr>
            <w:tcW w:w="5215" w:type="dxa"/>
          </w:tcPr>
          <w:p w14:paraId="1586E510" w14:textId="2B494649" w:rsidR="000F6193" w:rsidRPr="00D24F1A" w:rsidRDefault="000F6193" w:rsidP="00CB39C3">
            <w:pPr>
              <w:jc w:val="both"/>
              <w:rPr>
                <w:rFonts w:ascii="Arial" w:hAnsi="Arial" w:cs="Arial"/>
                <w:kern w:val="2"/>
                <w:sz w:val="20"/>
              </w:rPr>
            </w:pPr>
            <w:r w:rsidRPr="00D24F1A">
              <w:rPr>
                <w:rFonts w:ascii="Arial" w:hAnsi="Arial" w:cs="Arial"/>
                <w:kern w:val="2"/>
                <w:sz w:val="20"/>
              </w:rPr>
              <w:t>Sutartis gali būti nutraukiama rašytiniu Šalių susitarimu arba vienašališkai, Bendrosiose sąlygose nustatyta tvarka.</w:t>
            </w:r>
          </w:p>
        </w:tc>
        <w:tc>
          <w:tcPr>
            <w:tcW w:w="5580" w:type="dxa"/>
          </w:tcPr>
          <w:p w14:paraId="730E4EB5" w14:textId="2CB8094B" w:rsidR="000F6193" w:rsidRPr="00D24F1A" w:rsidRDefault="000F6193" w:rsidP="00CB39C3">
            <w:pPr>
              <w:jc w:val="both"/>
              <w:rPr>
                <w:rFonts w:ascii="Arial" w:hAnsi="Arial" w:cs="Arial"/>
                <w:kern w:val="2"/>
                <w:sz w:val="20"/>
                <w:lang w:val="en-US"/>
              </w:rPr>
            </w:pPr>
            <w:r w:rsidRPr="00D24F1A">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0F6193" w:rsidRPr="00CB39C3" w14:paraId="7CE2023F" w14:textId="77777777" w:rsidTr="00E77020">
        <w:trPr>
          <w:trHeight w:val="85"/>
        </w:trPr>
        <w:tc>
          <w:tcPr>
            <w:tcW w:w="5215" w:type="dxa"/>
          </w:tcPr>
          <w:p w14:paraId="227AC7C7" w14:textId="0FD472E9" w:rsidR="000F6193" w:rsidRPr="00D24F1A" w:rsidRDefault="000F6193" w:rsidP="00CB39C3">
            <w:pPr>
              <w:jc w:val="both"/>
              <w:rPr>
                <w:rFonts w:ascii="Arial" w:hAnsi="Arial" w:cs="Arial"/>
                <w:b/>
                <w:bCs/>
                <w:kern w:val="2"/>
                <w:sz w:val="20"/>
              </w:rPr>
            </w:pPr>
            <w:r w:rsidRPr="00D24F1A">
              <w:rPr>
                <w:rFonts w:ascii="Arial" w:hAnsi="Arial" w:cs="Arial"/>
                <w:b/>
                <w:bCs/>
                <w:kern w:val="2"/>
                <w:sz w:val="20"/>
              </w:rPr>
              <w:t>11.2. Esminiai Sutarties pažeidimai</w:t>
            </w:r>
          </w:p>
        </w:tc>
        <w:tc>
          <w:tcPr>
            <w:tcW w:w="5580" w:type="dxa"/>
          </w:tcPr>
          <w:p w14:paraId="5B4EE632" w14:textId="115E3130" w:rsidR="000F6193" w:rsidRPr="00D24F1A" w:rsidRDefault="000F6193" w:rsidP="00CB39C3">
            <w:pPr>
              <w:jc w:val="both"/>
              <w:rPr>
                <w:rFonts w:ascii="Arial" w:hAnsi="Arial" w:cs="Arial"/>
                <w:b/>
                <w:bCs/>
                <w:kern w:val="2"/>
                <w:sz w:val="20"/>
                <w:lang w:val="en-US"/>
              </w:rPr>
            </w:pPr>
            <w:r w:rsidRPr="00D24F1A">
              <w:rPr>
                <w:rFonts w:ascii="Arial" w:hAnsi="Arial" w:cs="Arial"/>
                <w:b/>
                <w:bCs/>
                <w:kern w:val="2"/>
                <w:sz w:val="20"/>
                <w:lang w:val="en-US"/>
              </w:rPr>
              <w:t>11.2. Material breaches of the Contract</w:t>
            </w:r>
          </w:p>
        </w:tc>
      </w:tr>
      <w:tr w:rsidR="000F6193" w:rsidRPr="00CB39C3" w14:paraId="16F977DD" w14:textId="77777777" w:rsidTr="00E77020">
        <w:trPr>
          <w:trHeight w:val="85"/>
        </w:trPr>
        <w:tc>
          <w:tcPr>
            <w:tcW w:w="5215" w:type="dxa"/>
          </w:tcPr>
          <w:p w14:paraId="51DE8B8D" w14:textId="1005B6B1" w:rsidR="000F6193" w:rsidRPr="00CB39C3" w:rsidRDefault="000F6193" w:rsidP="00CB39C3">
            <w:pPr>
              <w:jc w:val="both"/>
              <w:rPr>
                <w:rFonts w:ascii="Arial" w:hAnsi="Arial" w:cs="Arial"/>
                <w:kern w:val="2"/>
                <w:sz w:val="20"/>
              </w:rPr>
            </w:pPr>
            <w:r w:rsidRPr="00CB39C3">
              <w:rPr>
                <w:rFonts w:ascii="Arial" w:hAnsi="Arial" w:cs="Arial"/>
                <w:kern w:val="2"/>
                <w:sz w:val="20"/>
              </w:rPr>
              <w:lastRenderedPageBreak/>
              <w:t>11.2.1. jeigu Tiekėjas nevykdo prisiimtų įsipareigojimų už Sutartyje nustatytą Sutarties kainą;</w:t>
            </w:r>
          </w:p>
          <w:p w14:paraId="3C7F7DEF" w14:textId="00D27096" w:rsidR="000F6193" w:rsidRPr="00CB39C3" w:rsidRDefault="000F6193" w:rsidP="00CB39C3">
            <w:pPr>
              <w:jc w:val="both"/>
              <w:rPr>
                <w:rFonts w:ascii="Arial" w:eastAsia="Arial" w:hAnsi="Arial" w:cs="Arial"/>
                <w:kern w:val="2"/>
                <w:sz w:val="20"/>
              </w:rPr>
            </w:pPr>
            <w:r w:rsidRPr="00CB39C3">
              <w:rPr>
                <w:rFonts w:ascii="Arial" w:eastAsia="Arial" w:hAnsi="Arial" w:cs="Arial"/>
                <w:kern w:val="2"/>
                <w:sz w:val="20"/>
                <w:lang w:val="lt"/>
              </w:rPr>
              <w:t>11.2.</w:t>
            </w:r>
            <w:r w:rsidR="00D24F1A">
              <w:rPr>
                <w:rFonts w:ascii="Arial" w:eastAsia="Arial" w:hAnsi="Arial" w:cs="Arial"/>
                <w:kern w:val="2"/>
                <w:sz w:val="20"/>
                <w:lang w:val="lt"/>
              </w:rPr>
              <w:t>2</w:t>
            </w:r>
            <w:r w:rsidRPr="00CB39C3">
              <w:rPr>
                <w:rFonts w:ascii="Arial" w:eastAsia="Arial" w:hAnsi="Arial" w:cs="Arial"/>
                <w:kern w:val="2"/>
                <w:sz w:val="20"/>
                <w:lang w:val="lt"/>
              </w:rPr>
              <w:t xml:space="preserve">. jeigu Tiekėjas nesilaiko Sutartyje nustatytų Prekių tiekimo terminų arba vėluoja pristatyti Prekes daugiau nei </w:t>
            </w:r>
            <w:r w:rsidR="00077654">
              <w:rPr>
                <w:rFonts w:ascii="Arial" w:eastAsia="Arial" w:hAnsi="Arial" w:cs="Arial"/>
                <w:kern w:val="2"/>
                <w:sz w:val="20"/>
                <w:lang w:val="lt"/>
              </w:rPr>
              <w:t>1</w:t>
            </w:r>
            <w:r w:rsidR="00F91C48" w:rsidRPr="00CB39C3">
              <w:rPr>
                <w:rFonts w:ascii="Arial" w:eastAsia="Arial" w:hAnsi="Arial" w:cs="Arial"/>
                <w:kern w:val="2"/>
                <w:sz w:val="20"/>
                <w:lang w:val="lt"/>
              </w:rPr>
              <w:t>0</w:t>
            </w:r>
            <w:r w:rsidR="00316C43" w:rsidRPr="00CB39C3">
              <w:rPr>
                <w:rFonts w:ascii="Arial" w:eastAsia="Arial" w:hAnsi="Arial" w:cs="Arial"/>
                <w:kern w:val="2"/>
                <w:sz w:val="20"/>
                <w:lang w:val="lt"/>
              </w:rPr>
              <w:t xml:space="preserve"> dienų</w:t>
            </w:r>
            <w:r w:rsidR="00D24F1A">
              <w:rPr>
                <w:rFonts w:ascii="Arial" w:eastAsia="Arial" w:hAnsi="Arial" w:cs="Arial"/>
                <w:kern w:val="2"/>
                <w:sz w:val="20"/>
                <w:lang w:val="lt"/>
              </w:rPr>
              <w:t xml:space="preserve"> nuo </w:t>
            </w:r>
            <w:r w:rsidRPr="00CB39C3">
              <w:rPr>
                <w:rFonts w:ascii="Arial" w:eastAsia="Arial" w:hAnsi="Arial" w:cs="Arial"/>
                <w:kern w:val="2"/>
                <w:sz w:val="20"/>
                <w:lang w:val="lt"/>
              </w:rPr>
              <w:t>Sutart</w:t>
            </w:r>
            <w:r w:rsidR="00D24F1A">
              <w:rPr>
                <w:rFonts w:ascii="Arial" w:eastAsia="Arial" w:hAnsi="Arial" w:cs="Arial"/>
                <w:kern w:val="2"/>
                <w:sz w:val="20"/>
                <w:lang w:val="lt"/>
              </w:rPr>
              <w:t>ies 4.1 punkte</w:t>
            </w:r>
            <w:r w:rsidRPr="00CB39C3">
              <w:rPr>
                <w:rFonts w:ascii="Arial" w:eastAsia="Arial" w:hAnsi="Arial" w:cs="Arial"/>
                <w:kern w:val="2"/>
                <w:sz w:val="20"/>
                <w:lang w:val="lt"/>
              </w:rPr>
              <w:t xml:space="preserve"> nustatyt</w:t>
            </w:r>
            <w:r w:rsidR="00D24F1A">
              <w:rPr>
                <w:rFonts w:ascii="Arial" w:eastAsia="Arial" w:hAnsi="Arial" w:cs="Arial"/>
                <w:kern w:val="2"/>
                <w:sz w:val="20"/>
                <w:lang w:val="lt"/>
              </w:rPr>
              <w:t>o</w:t>
            </w:r>
            <w:r w:rsidRPr="00CB39C3">
              <w:rPr>
                <w:rFonts w:ascii="Arial" w:eastAsia="Arial" w:hAnsi="Arial" w:cs="Arial"/>
                <w:kern w:val="2"/>
                <w:sz w:val="20"/>
                <w:lang w:val="lt"/>
              </w:rPr>
              <w:t xml:space="preserve"> Prekių pristatymo termin</w:t>
            </w:r>
            <w:r w:rsidR="00D24F1A">
              <w:rPr>
                <w:rFonts w:ascii="Arial" w:eastAsia="Arial" w:hAnsi="Arial" w:cs="Arial"/>
                <w:kern w:val="2"/>
                <w:sz w:val="20"/>
                <w:lang w:val="lt"/>
              </w:rPr>
              <w:t>o</w:t>
            </w:r>
            <w:r w:rsidR="00E77020" w:rsidRPr="00CB39C3">
              <w:rPr>
                <w:rFonts w:ascii="Arial" w:eastAsia="Arial" w:hAnsi="Arial" w:cs="Arial"/>
                <w:kern w:val="2"/>
                <w:sz w:val="20"/>
                <w:lang w:val="lt"/>
              </w:rPr>
              <w:t>.</w:t>
            </w:r>
          </w:p>
        </w:tc>
        <w:tc>
          <w:tcPr>
            <w:tcW w:w="5580" w:type="dxa"/>
          </w:tcPr>
          <w:p w14:paraId="6E0171BD" w14:textId="2CBCE2FA"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11.2.1. If the Supplier fails to perform its obligations at the Contract </w:t>
            </w:r>
            <w:r w:rsidR="00AD7B67" w:rsidRPr="00CB39C3">
              <w:rPr>
                <w:rFonts w:ascii="Arial" w:hAnsi="Arial" w:cs="Arial"/>
                <w:kern w:val="2"/>
                <w:sz w:val="20"/>
                <w:lang w:val="en-US"/>
              </w:rPr>
              <w:t>Price/fees</w:t>
            </w:r>
            <w:r w:rsidRPr="00CB39C3">
              <w:rPr>
                <w:rFonts w:ascii="Arial" w:hAnsi="Arial" w:cs="Arial"/>
                <w:kern w:val="2"/>
                <w:sz w:val="20"/>
                <w:lang w:val="en-US"/>
              </w:rPr>
              <w:t xml:space="preserve"> set out in the </w:t>
            </w:r>
            <w:proofErr w:type="gramStart"/>
            <w:r w:rsidRPr="00CB39C3">
              <w:rPr>
                <w:rFonts w:ascii="Arial" w:hAnsi="Arial" w:cs="Arial"/>
                <w:kern w:val="2"/>
                <w:sz w:val="20"/>
                <w:lang w:val="en-US"/>
              </w:rPr>
              <w:t>Contract;</w:t>
            </w:r>
            <w:proofErr w:type="gramEnd"/>
          </w:p>
          <w:p w14:paraId="020F1085" w14:textId="17101EEF" w:rsidR="000F6193" w:rsidRPr="00CB39C3" w:rsidRDefault="000F6193" w:rsidP="00CB39C3">
            <w:pPr>
              <w:jc w:val="both"/>
              <w:rPr>
                <w:rFonts w:ascii="Arial" w:eastAsia="Arial" w:hAnsi="Arial" w:cs="Arial"/>
                <w:kern w:val="2"/>
                <w:sz w:val="20"/>
                <w:lang w:val="en-US"/>
              </w:rPr>
            </w:pPr>
            <w:r w:rsidRPr="00CB39C3">
              <w:rPr>
                <w:rFonts w:ascii="Arial" w:eastAsia="Arial" w:hAnsi="Arial" w:cs="Arial"/>
                <w:kern w:val="2"/>
                <w:sz w:val="20"/>
                <w:lang w:val="en-US"/>
              </w:rPr>
              <w:t xml:space="preserve">11.2.4. If the Supplier fails to meet the delivery deadlines set out in the Contract or if the Supplier is late </w:t>
            </w:r>
            <w:proofErr w:type="gramStart"/>
            <w:r w:rsidRPr="00CB39C3">
              <w:rPr>
                <w:rFonts w:ascii="Arial" w:eastAsia="Arial" w:hAnsi="Arial" w:cs="Arial"/>
                <w:kern w:val="2"/>
                <w:sz w:val="20"/>
                <w:lang w:val="en-US"/>
              </w:rPr>
              <w:t>in</w:t>
            </w:r>
            <w:proofErr w:type="gramEnd"/>
            <w:r w:rsidRPr="00CB39C3">
              <w:rPr>
                <w:rFonts w:ascii="Arial" w:eastAsia="Arial" w:hAnsi="Arial" w:cs="Arial"/>
                <w:kern w:val="2"/>
                <w:sz w:val="20"/>
                <w:lang w:val="en-US"/>
              </w:rPr>
              <w:t xml:space="preserve"> </w:t>
            </w:r>
            <w:r w:rsidR="00D24F1A">
              <w:rPr>
                <w:rFonts w:ascii="Arial" w:eastAsia="Arial" w:hAnsi="Arial" w:cs="Arial"/>
                <w:kern w:val="2"/>
                <w:sz w:val="20"/>
                <w:lang w:val="en-US"/>
              </w:rPr>
              <w:t xml:space="preserve">the </w:t>
            </w:r>
            <w:r w:rsidRPr="00CB39C3">
              <w:rPr>
                <w:rFonts w:ascii="Arial" w:eastAsia="Arial" w:hAnsi="Arial" w:cs="Arial"/>
                <w:kern w:val="2"/>
                <w:sz w:val="20"/>
                <w:lang w:val="en-US"/>
              </w:rPr>
              <w:t>deliver</w:t>
            </w:r>
            <w:r w:rsidR="00D24F1A">
              <w:rPr>
                <w:rFonts w:ascii="Arial" w:eastAsia="Arial" w:hAnsi="Arial" w:cs="Arial"/>
                <w:kern w:val="2"/>
                <w:sz w:val="20"/>
                <w:lang w:val="en-US"/>
              </w:rPr>
              <w:t>y of</w:t>
            </w:r>
            <w:r w:rsidRPr="00CB39C3">
              <w:rPr>
                <w:rFonts w:ascii="Arial" w:eastAsia="Arial" w:hAnsi="Arial" w:cs="Arial"/>
                <w:kern w:val="2"/>
                <w:sz w:val="20"/>
                <w:lang w:val="en-US"/>
              </w:rPr>
              <w:t xml:space="preserve"> the Goods </w:t>
            </w:r>
            <w:r w:rsidR="00D24F1A">
              <w:rPr>
                <w:rFonts w:ascii="Arial" w:eastAsia="Arial" w:hAnsi="Arial" w:cs="Arial"/>
                <w:kern w:val="2"/>
                <w:sz w:val="20"/>
                <w:lang w:val="en-US"/>
              </w:rPr>
              <w:t xml:space="preserve">for </w:t>
            </w:r>
            <w:r w:rsidRPr="00CB39C3">
              <w:rPr>
                <w:rFonts w:ascii="Arial" w:eastAsia="Arial" w:hAnsi="Arial" w:cs="Arial"/>
                <w:kern w:val="2"/>
                <w:sz w:val="20"/>
                <w:lang w:val="en-US"/>
              </w:rPr>
              <w:t xml:space="preserve">more than </w:t>
            </w:r>
            <w:r w:rsidR="00D24F1A">
              <w:rPr>
                <w:rFonts w:ascii="Arial" w:eastAsia="Arial" w:hAnsi="Arial" w:cs="Arial"/>
                <w:kern w:val="2"/>
                <w:sz w:val="20"/>
                <w:lang w:val="en-US"/>
              </w:rPr>
              <w:t>1</w:t>
            </w:r>
            <w:r w:rsidR="00F91C48" w:rsidRPr="00CB39C3">
              <w:rPr>
                <w:rFonts w:ascii="Arial" w:eastAsia="Arial" w:hAnsi="Arial" w:cs="Arial"/>
                <w:kern w:val="2"/>
                <w:sz w:val="20"/>
                <w:lang w:val="en-US"/>
              </w:rPr>
              <w:t>0</w:t>
            </w:r>
            <w:r w:rsidR="00316C43" w:rsidRPr="00CB39C3">
              <w:rPr>
                <w:rFonts w:ascii="Arial" w:eastAsia="Arial" w:hAnsi="Arial" w:cs="Arial"/>
                <w:kern w:val="2"/>
                <w:sz w:val="20"/>
                <w:lang w:val="en-US"/>
              </w:rPr>
              <w:t xml:space="preserve"> days</w:t>
            </w:r>
            <w:r w:rsidRPr="00CB39C3">
              <w:rPr>
                <w:rFonts w:ascii="Arial" w:eastAsia="Arial" w:hAnsi="Arial" w:cs="Arial"/>
                <w:kern w:val="2"/>
                <w:sz w:val="20"/>
                <w:lang w:val="en-US"/>
              </w:rPr>
              <w:t xml:space="preserve"> </w:t>
            </w:r>
            <w:r w:rsidR="00D24F1A">
              <w:rPr>
                <w:rFonts w:ascii="Arial" w:eastAsia="Arial" w:hAnsi="Arial" w:cs="Arial"/>
                <w:kern w:val="2"/>
                <w:sz w:val="20"/>
                <w:lang w:val="en-US"/>
              </w:rPr>
              <w:t>f</w:t>
            </w:r>
            <w:r w:rsidR="00D24F1A" w:rsidRPr="00D24F1A">
              <w:rPr>
                <w:rFonts w:ascii="Arial" w:eastAsia="Arial" w:hAnsi="Arial" w:cs="Arial"/>
                <w:kern w:val="2"/>
                <w:sz w:val="20"/>
                <w:lang w:val="en-US"/>
              </w:rPr>
              <w:t xml:space="preserve">rom the deadline for delivery of the Goods set out in clause 4.1 of the </w:t>
            </w:r>
            <w:r w:rsidRPr="00CB39C3">
              <w:rPr>
                <w:rFonts w:ascii="Arial" w:eastAsia="Arial" w:hAnsi="Arial" w:cs="Arial"/>
                <w:kern w:val="2"/>
                <w:sz w:val="20"/>
                <w:lang w:val="en-US"/>
              </w:rPr>
              <w:t>Contract</w:t>
            </w:r>
            <w:r w:rsidR="00E77020" w:rsidRPr="00CB39C3">
              <w:rPr>
                <w:rFonts w:ascii="Arial" w:eastAsia="Arial" w:hAnsi="Arial" w:cs="Arial"/>
                <w:kern w:val="2"/>
                <w:sz w:val="20"/>
                <w:lang w:val="en-US"/>
              </w:rPr>
              <w:t>.</w:t>
            </w:r>
          </w:p>
        </w:tc>
      </w:tr>
      <w:tr w:rsidR="000F6193" w:rsidRPr="00CB39C3" w14:paraId="6FD11F24" w14:textId="77777777" w:rsidTr="00E77020">
        <w:trPr>
          <w:trHeight w:val="85"/>
        </w:trPr>
        <w:tc>
          <w:tcPr>
            <w:tcW w:w="5215" w:type="dxa"/>
          </w:tcPr>
          <w:p w14:paraId="5FF76284" w14:textId="733D9824" w:rsidR="000F6193" w:rsidRPr="00CB39C3" w:rsidRDefault="000F6193" w:rsidP="00CB39C3">
            <w:pPr>
              <w:jc w:val="both"/>
              <w:rPr>
                <w:rFonts w:ascii="Arial" w:hAnsi="Arial" w:cs="Arial"/>
                <w:b/>
                <w:bCs/>
                <w:kern w:val="2"/>
                <w:sz w:val="20"/>
              </w:rPr>
            </w:pPr>
            <w:r w:rsidRPr="00CB39C3">
              <w:rPr>
                <w:rFonts w:ascii="Arial" w:hAnsi="Arial" w:cs="Arial"/>
                <w:b/>
                <w:bCs/>
                <w:kern w:val="2"/>
                <w:sz w:val="20"/>
              </w:rPr>
              <w:t>13. BENDRŲJŲ SĄLYGŲ PAKEITIMAI IR PAPILDYMAI</w:t>
            </w:r>
          </w:p>
          <w:p w14:paraId="66103199" w14:textId="308B5A10" w:rsidR="000F6193" w:rsidRPr="00CB39C3" w:rsidRDefault="000F6193" w:rsidP="00CB39C3">
            <w:pPr>
              <w:jc w:val="both"/>
              <w:rPr>
                <w:rFonts w:ascii="Arial" w:hAnsi="Arial" w:cs="Arial"/>
                <w:color w:val="000000"/>
                <w:kern w:val="2"/>
                <w:sz w:val="20"/>
                <w:shd w:val="clear" w:color="auto" w:fill="FFFFFF"/>
              </w:rPr>
            </w:pPr>
            <w:r w:rsidRPr="00CB39C3">
              <w:rPr>
                <w:rFonts w:ascii="Arial" w:hAnsi="Arial" w:cs="Arial"/>
                <w:kern w:val="2"/>
                <w:sz w:val="20"/>
              </w:rPr>
              <w:t>(</w:t>
            </w:r>
            <w:r w:rsidRPr="00E83D79">
              <w:rPr>
                <w:rFonts w:ascii="Arial" w:hAnsi="Arial" w:cs="Arial"/>
                <w:i/>
                <w:iCs/>
                <w:kern w:val="2"/>
                <w:sz w:val="20"/>
              </w:rPr>
              <w:t>jeigu būtina dėl konkretaus Sutarties dalyko specifikos</w:t>
            </w:r>
            <w:r w:rsidRPr="00CB39C3">
              <w:rPr>
                <w:rFonts w:ascii="Arial" w:hAnsi="Arial" w:cs="Arial"/>
                <w:kern w:val="2"/>
                <w:sz w:val="20"/>
              </w:rPr>
              <w:t>)</w:t>
            </w:r>
          </w:p>
        </w:tc>
        <w:tc>
          <w:tcPr>
            <w:tcW w:w="5580" w:type="dxa"/>
          </w:tcPr>
          <w:p w14:paraId="41A2CF42" w14:textId="1D0299D6" w:rsidR="000F6193" w:rsidRPr="00CB39C3" w:rsidRDefault="000F6193" w:rsidP="00CB39C3">
            <w:pPr>
              <w:jc w:val="both"/>
              <w:rPr>
                <w:rFonts w:ascii="Arial" w:hAnsi="Arial" w:cs="Arial"/>
                <w:b/>
                <w:bCs/>
                <w:kern w:val="2"/>
                <w:sz w:val="20"/>
                <w:lang w:val="en-US"/>
              </w:rPr>
            </w:pPr>
            <w:r w:rsidRPr="00CB39C3">
              <w:rPr>
                <w:rFonts w:ascii="Arial" w:hAnsi="Arial" w:cs="Arial"/>
                <w:b/>
                <w:bCs/>
                <w:kern w:val="2"/>
                <w:sz w:val="20"/>
                <w:lang w:val="en-US"/>
              </w:rPr>
              <w:t>13. AMENDMENTS AND ADDITIONS TO THE GENERAL TERMS AND CONDITIONS</w:t>
            </w:r>
          </w:p>
          <w:p w14:paraId="164BAA4E" w14:textId="1DF5FA1C" w:rsidR="000F6193" w:rsidRPr="00CB39C3" w:rsidRDefault="000F6193" w:rsidP="00CB39C3">
            <w:pPr>
              <w:jc w:val="both"/>
              <w:rPr>
                <w:rFonts w:ascii="Arial" w:hAnsi="Arial" w:cs="Arial"/>
                <w:color w:val="000000"/>
                <w:kern w:val="2"/>
                <w:sz w:val="20"/>
                <w:shd w:val="clear" w:color="auto" w:fill="FFFFFF"/>
                <w:lang w:val="en-US"/>
              </w:rPr>
            </w:pPr>
            <w:r w:rsidRPr="00CB39C3">
              <w:rPr>
                <w:rFonts w:ascii="Arial" w:hAnsi="Arial" w:cs="Arial"/>
                <w:kern w:val="2"/>
                <w:sz w:val="20"/>
                <w:lang w:val="en-US"/>
              </w:rPr>
              <w:t>(</w:t>
            </w:r>
            <w:r w:rsidRPr="00E83D79">
              <w:rPr>
                <w:rFonts w:ascii="Arial" w:hAnsi="Arial" w:cs="Arial"/>
                <w:i/>
                <w:iCs/>
                <w:kern w:val="2"/>
                <w:sz w:val="20"/>
                <w:lang w:val="en-US"/>
              </w:rPr>
              <w:t xml:space="preserve">if </w:t>
            </w:r>
            <w:proofErr w:type="gramStart"/>
            <w:r w:rsidRPr="00E83D79">
              <w:rPr>
                <w:rFonts w:ascii="Arial" w:hAnsi="Arial" w:cs="Arial"/>
                <w:i/>
                <w:iCs/>
                <w:kern w:val="2"/>
                <w:sz w:val="20"/>
                <w:lang w:val="en-US"/>
              </w:rPr>
              <w:t>necessary</w:t>
            </w:r>
            <w:proofErr w:type="gramEnd"/>
            <w:r w:rsidRPr="00E83D79">
              <w:rPr>
                <w:rFonts w:ascii="Arial" w:hAnsi="Arial" w:cs="Arial"/>
                <w:i/>
                <w:iCs/>
                <w:kern w:val="2"/>
                <w:sz w:val="20"/>
                <w:lang w:val="en-US"/>
              </w:rPr>
              <w:t xml:space="preserve"> because of the specific nature of the subject matter of the Contract</w:t>
            </w:r>
            <w:r w:rsidRPr="00CB39C3">
              <w:rPr>
                <w:rFonts w:ascii="Arial" w:hAnsi="Arial" w:cs="Arial"/>
                <w:kern w:val="2"/>
                <w:sz w:val="20"/>
                <w:lang w:val="en-US"/>
              </w:rPr>
              <w:t>)</w:t>
            </w:r>
          </w:p>
        </w:tc>
      </w:tr>
      <w:tr w:rsidR="000F6193" w:rsidRPr="00CB39C3" w14:paraId="54DFC419" w14:textId="77777777" w:rsidTr="00E77020">
        <w:trPr>
          <w:trHeight w:val="85"/>
        </w:trPr>
        <w:tc>
          <w:tcPr>
            <w:tcW w:w="5215" w:type="dxa"/>
          </w:tcPr>
          <w:p w14:paraId="4F6CCE38" w14:textId="6D82804B" w:rsidR="000F6193" w:rsidRPr="00CB39C3" w:rsidRDefault="000F6193" w:rsidP="00CB39C3">
            <w:pPr>
              <w:jc w:val="both"/>
              <w:rPr>
                <w:rFonts w:ascii="Arial" w:hAnsi="Arial" w:cs="Arial"/>
                <w:kern w:val="2"/>
                <w:sz w:val="20"/>
              </w:rPr>
            </w:pPr>
            <w:r w:rsidRPr="00CB39C3">
              <w:rPr>
                <w:rFonts w:ascii="Arial" w:hAnsi="Arial" w:cs="Arial"/>
                <w:b/>
                <w:bCs/>
                <w:kern w:val="2"/>
                <w:sz w:val="20"/>
              </w:rPr>
              <w:t xml:space="preserve">13.1. </w:t>
            </w:r>
            <w:r w:rsidR="00266B32" w:rsidRPr="00CB39C3">
              <w:rPr>
                <w:rFonts w:ascii="Arial" w:hAnsi="Arial" w:cs="Arial"/>
                <w:kern w:val="2"/>
                <w:sz w:val="20"/>
              </w:rPr>
              <w:t xml:space="preserve">Šalys susitaria papildyti Bendrąsias sąlygas nurodytu punktu, tačiau kitų punktų numeracijos nekeisti: </w:t>
            </w:r>
          </w:p>
          <w:p w14:paraId="2FB8767D" w14:textId="5DE5DC30" w:rsidR="000F6193" w:rsidRPr="00CB39C3" w:rsidRDefault="00AD7B67" w:rsidP="00CB39C3">
            <w:pPr>
              <w:jc w:val="both"/>
              <w:rPr>
                <w:rFonts w:ascii="Arial" w:hAnsi="Arial" w:cs="Arial"/>
                <w:kern w:val="2"/>
                <w:sz w:val="20"/>
                <w:shd w:val="clear" w:color="auto" w:fill="FFFFFF"/>
              </w:rPr>
            </w:pPr>
            <w:r w:rsidRPr="00CB39C3">
              <w:rPr>
                <w:rFonts w:ascii="Arial" w:hAnsi="Arial" w:cs="Arial"/>
                <w:kern w:val="2"/>
                <w:sz w:val="20"/>
              </w:rPr>
              <w:t>„</w:t>
            </w:r>
            <w:r w:rsidR="00266B32" w:rsidRPr="00CB39C3">
              <w:rPr>
                <w:rFonts w:ascii="Arial" w:hAnsi="Arial" w:cs="Arial"/>
                <w:kern w:val="2"/>
                <w:sz w:val="20"/>
              </w:rPr>
              <w:t>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r w:rsidRPr="00CB39C3">
              <w:rPr>
                <w:rFonts w:ascii="Arial" w:hAnsi="Arial" w:cs="Arial"/>
                <w:kern w:val="2"/>
                <w:sz w:val="20"/>
              </w:rPr>
              <w:t>“</w:t>
            </w:r>
          </w:p>
        </w:tc>
        <w:tc>
          <w:tcPr>
            <w:tcW w:w="5580" w:type="dxa"/>
          </w:tcPr>
          <w:p w14:paraId="20EB46FF" w14:textId="77777777"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 xml:space="preserve">13.1. </w:t>
            </w:r>
            <w:r w:rsidRPr="00CB39C3">
              <w:rPr>
                <w:rFonts w:ascii="Arial" w:hAnsi="Arial" w:cs="Arial"/>
                <w:kern w:val="2"/>
                <w:sz w:val="20"/>
                <w:lang w:val="en-US"/>
              </w:rPr>
              <w:t xml:space="preserve">(to be completed if a clause of the General Terms and Conditions of the Contract is amended by </w:t>
            </w:r>
            <w:proofErr w:type="gramStart"/>
            <w:r w:rsidRPr="00CB39C3">
              <w:rPr>
                <w:rFonts w:ascii="Arial" w:hAnsi="Arial" w:cs="Arial"/>
                <w:kern w:val="2"/>
                <w:sz w:val="20"/>
                <w:lang w:val="en-US"/>
              </w:rPr>
              <w:t>rewording</w:t>
            </w:r>
            <w:proofErr w:type="gramEnd"/>
            <w:r w:rsidRPr="00CB39C3">
              <w:rPr>
                <w:rFonts w:ascii="Arial" w:hAnsi="Arial" w:cs="Arial"/>
                <w:kern w:val="2"/>
                <w:sz w:val="20"/>
                <w:lang w:val="en-US"/>
              </w:rPr>
              <w:t xml:space="preserve"> it):</w:t>
            </w:r>
          </w:p>
          <w:p w14:paraId="52A6678F" w14:textId="10FD021C" w:rsidR="000F6193" w:rsidRPr="00CB39C3" w:rsidRDefault="00AD7B67" w:rsidP="00CB39C3">
            <w:pPr>
              <w:jc w:val="both"/>
              <w:rPr>
                <w:rFonts w:ascii="Arial" w:hAnsi="Arial" w:cs="Arial"/>
                <w:kern w:val="2"/>
                <w:sz w:val="20"/>
                <w:shd w:val="clear" w:color="auto" w:fill="FFFFFF"/>
                <w:lang w:val="en-US"/>
              </w:rPr>
            </w:pPr>
            <w:r w:rsidRPr="00CB39C3">
              <w:rPr>
                <w:rFonts w:ascii="Arial" w:hAnsi="Arial" w:cs="Arial"/>
                <w:kern w:val="2"/>
                <w:sz w:val="20"/>
                <w:shd w:val="clear" w:color="auto" w:fill="FFFFFF"/>
                <w:lang w:val="en-US"/>
              </w:rPr>
              <w:t>“</w:t>
            </w:r>
            <w:r w:rsidR="008216D9" w:rsidRPr="00CB39C3">
              <w:rPr>
                <w:rFonts w:ascii="Arial" w:hAnsi="Arial" w:cs="Arial"/>
                <w:kern w:val="2"/>
                <w:sz w:val="20"/>
                <w:shd w:val="clear" w:color="auto" w:fill="FFFFFF"/>
                <w:lang w:val="en-US"/>
              </w:rPr>
              <w:t xml:space="preserve">The Buyer shall have the right to terminate the </w:t>
            </w:r>
            <w:r w:rsidRPr="00CB39C3">
              <w:rPr>
                <w:rFonts w:ascii="Arial" w:hAnsi="Arial" w:cs="Arial"/>
                <w:kern w:val="2"/>
                <w:sz w:val="20"/>
                <w:shd w:val="clear" w:color="auto" w:fill="FFFFFF"/>
                <w:lang w:val="en-US"/>
              </w:rPr>
              <w:t>Contract</w:t>
            </w:r>
            <w:r w:rsidR="008216D9" w:rsidRPr="00CB39C3">
              <w:rPr>
                <w:rFonts w:ascii="Arial" w:hAnsi="Arial" w:cs="Arial"/>
                <w:kern w:val="2"/>
                <w:sz w:val="20"/>
                <w:shd w:val="clear" w:color="auto" w:fill="FFFFFF"/>
                <w:lang w:val="en-US"/>
              </w:rPr>
              <w:t xml:space="preserve"> unilaterally, without recourse to court, by giving the Seller at least 7 calendar days’ notice if the Government of the Republic of Lithuania, in accordance with the procedure set out in the Law on the Protection of Objects of Importance to Ensuring National Security of the Republic of Lithuania, adopts a decision confirming that the </w:t>
            </w:r>
            <w:r w:rsidRPr="00CB39C3">
              <w:rPr>
                <w:rFonts w:ascii="Arial" w:hAnsi="Arial" w:cs="Arial"/>
                <w:kern w:val="2"/>
                <w:sz w:val="20"/>
                <w:shd w:val="clear" w:color="auto" w:fill="FFFFFF"/>
                <w:lang w:val="en-US"/>
              </w:rPr>
              <w:t>Contract</w:t>
            </w:r>
            <w:r w:rsidR="008216D9" w:rsidRPr="00CB39C3">
              <w:rPr>
                <w:rFonts w:ascii="Arial" w:hAnsi="Arial" w:cs="Arial"/>
                <w:kern w:val="2"/>
                <w:sz w:val="20"/>
                <w:shd w:val="clear" w:color="auto" w:fill="FFFFFF"/>
                <w:lang w:val="en-US"/>
              </w:rPr>
              <w:t xml:space="preserve"> is not in the interest of the national security.</w:t>
            </w:r>
            <w:r w:rsidRPr="00CB39C3">
              <w:rPr>
                <w:rFonts w:ascii="Arial" w:hAnsi="Arial" w:cs="Arial"/>
                <w:kern w:val="2"/>
                <w:sz w:val="20"/>
                <w:shd w:val="clear" w:color="auto" w:fill="FFFFFF"/>
                <w:lang w:val="en-US"/>
              </w:rPr>
              <w:t>”</w:t>
            </w:r>
          </w:p>
        </w:tc>
      </w:tr>
      <w:tr w:rsidR="000F6193" w:rsidRPr="00CB39C3" w14:paraId="5B561145" w14:textId="77777777" w:rsidTr="00E77020">
        <w:trPr>
          <w:trHeight w:val="85"/>
        </w:trPr>
        <w:tc>
          <w:tcPr>
            <w:tcW w:w="5215" w:type="dxa"/>
          </w:tcPr>
          <w:p w14:paraId="7374A408" w14:textId="632E9FEA" w:rsidR="00266B32" w:rsidRPr="00CB39C3" w:rsidRDefault="000F6193" w:rsidP="00CB39C3">
            <w:pPr>
              <w:jc w:val="both"/>
              <w:rPr>
                <w:rFonts w:ascii="Arial" w:hAnsi="Arial" w:cs="Arial"/>
                <w:kern w:val="2"/>
                <w:sz w:val="20"/>
              </w:rPr>
            </w:pPr>
            <w:r w:rsidRPr="00CB39C3">
              <w:rPr>
                <w:rFonts w:ascii="Arial" w:hAnsi="Arial" w:cs="Arial"/>
                <w:b/>
                <w:bCs/>
                <w:kern w:val="2"/>
                <w:sz w:val="20"/>
              </w:rPr>
              <w:t xml:space="preserve">13.2. </w:t>
            </w:r>
            <w:r w:rsidR="00266B32" w:rsidRPr="00CB39C3">
              <w:rPr>
                <w:rFonts w:ascii="Arial" w:hAnsi="Arial" w:cs="Arial"/>
                <w:kern w:val="2"/>
                <w:sz w:val="20"/>
              </w:rPr>
              <w:t>Šalys susitaria papildyti Bendrąsias sąlygas nurodytu punktu, tačiau kitų punktų numeracijos nekeisti:</w:t>
            </w:r>
          </w:p>
          <w:p w14:paraId="7B3DE9F9" w14:textId="69F69529" w:rsidR="00266B32" w:rsidRPr="00CB39C3" w:rsidRDefault="00266B32" w:rsidP="00CB39C3">
            <w:pPr>
              <w:jc w:val="both"/>
              <w:rPr>
                <w:rFonts w:ascii="Arial" w:hAnsi="Arial" w:cs="Arial"/>
                <w:kern w:val="2"/>
                <w:sz w:val="20"/>
              </w:rPr>
            </w:pPr>
            <w:r w:rsidRPr="00CB39C3">
              <w:rPr>
                <w:rFonts w:ascii="Arial" w:hAnsi="Arial" w:cs="Arial"/>
                <w:kern w:val="2"/>
                <w:sz w:val="20"/>
              </w:rPr>
              <w:t>Bendrosios sąlygos papildomos 1.1.1.20.  papunkčiu:</w:t>
            </w:r>
          </w:p>
          <w:p w14:paraId="1145EE9F" w14:textId="6DBD6221" w:rsidR="00266B32" w:rsidRPr="00CB39C3" w:rsidRDefault="00266B32" w:rsidP="00CB39C3">
            <w:pPr>
              <w:jc w:val="both"/>
              <w:rPr>
                <w:rFonts w:ascii="Arial" w:hAnsi="Arial" w:cs="Arial"/>
                <w:kern w:val="2"/>
                <w:sz w:val="20"/>
              </w:rPr>
            </w:pPr>
            <w:r w:rsidRPr="00CB39C3">
              <w:rPr>
                <w:rFonts w:ascii="Arial" w:hAnsi="Arial" w:cs="Arial"/>
                <w:kern w:val="2"/>
                <w:sz w:val="20"/>
              </w:rPr>
              <w:t>„</w:t>
            </w:r>
            <w:r w:rsidR="0010672C">
              <w:rPr>
                <w:rFonts w:ascii="Arial" w:hAnsi="Arial" w:cs="Arial"/>
                <w:kern w:val="2"/>
                <w:sz w:val="20"/>
              </w:rPr>
              <w:t xml:space="preserve">1.1.1.20. </w:t>
            </w:r>
            <w:r w:rsidRPr="00CB39C3">
              <w:rPr>
                <w:rFonts w:ascii="Arial" w:hAnsi="Arial" w:cs="Arial"/>
                <w:kern w:val="2"/>
                <w:sz w:val="20"/>
              </w:rPr>
              <w:t>Draudžiama kilmė – Pardavėjo, Subtiekėjo, Ūkio subjekto, kurio pajėgumais remiamasi, ar juos kontroliuojančių asmenų, taip pat Prekių, Paslaugų kilmė yra iš Viešųjų pirkimų įstatymo 92 straipsnio 14/15 dalyje numatytame sąraše nurodytų valstybių ar teritorijų.“</w:t>
            </w:r>
          </w:p>
          <w:p w14:paraId="42DFF24C" w14:textId="2B1600EA" w:rsidR="00266B32" w:rsidRPr="00CB39C3" w:rsidRDefault="00266B32" w:rsidP="00CB39C3">
            <w:pPr>
              <w:jc w:val="both"/>
              <w:rPr>
                <w:rFonts w:ascii="Arial" w:hAnsi="Arial" w:cs="Arial"/>
                <w:kern w:val="2"/>
                <w:sz w:val="20"/>
              </w:rPr>
            </w:pPr>
            <w:r w:rsidRPr="00CB39C3">
              <w:rPr>
                <w:rFonts w:ascii="Arial" w:hAnsi="Arial" w:cs="Arial"/>
                <w:kern w:val="2"/>
                <w:sz w:val="20"/>
              </w:rPr>
              <w:t>Bendrųjų sąlygų 12.2.1.1 punktas pakeičiamas iš išdėstomas taip:</w:t>
            </w:r>
          </w:p>
          <w:p w14:paraId="1093E863" w14:textId="2AB4095F" w:rsidR="000F6193" w:rsidRPr="00CB39C3" w:rsidRDefault="00266B32" w:rsidP="00CB39C3">
            <w:pPr>
              <w:jc w:val="both"/>
              <w:rPr>
                <w:rFonts w:ascii="Arial" w:hAnsi="Arial" w:cs="Arial"/>
                <w:color w:val="000000"/>
                <w:kern w:val="2"/>
                <w:sz w:val="20"/>
                <w:shd w:val="clear" w:color="auto" w:fill="FFFFFF"/>
              </w:rPr>
            </w:pPr>
            <w:r w:rsidRPr="00CB39C3">
              <w:rPr>
                <w:rFonts w:ascii="Arial" w:hAnsi="Arial" w:cs="Arial"/>
                <w:kern w:val="2"/>
                <w:sz w:val="20"/>
              </w:rPr>
              <w:t>„</w:t>
            </w:r>
            <w:r w:rsidR="007C098A" w:rsidRPr="00CB39C3">
              <w:rPr>
                <w:rFonts w:ascii="Arial" w:hAnsi="Arial" w:cs="Arial"/>
                <w:kern w:val="2"/>
                <w:sz w:val="20"/>
              </w:rPr>
              <w:t>12.2.1.1.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„SABIS“ (</w:t>
            </w:r>
            <w:proofErr w:type="spellStart"/>
            <w:r w:rsidR="007C098A">
              <w:fldChar w:fldCharType="begin"/>
            </w:r>
            <w:r w:rsidR="007C098A">
              <w:instrText>HYPERLINK "https://sabis.nbfc.lt/"</w:instrText>
            </w:r>
            <w:r w:rsidR="007C098A">
              <w:fldChar w:fldCharType="separate"/>
            </w:r>
            <w:r w:rsidR="007C098A" w:rsidRPr="00CB39C3">
              <w:rPr>
                <w:rFonts w:ascii="Arial" w:hAnsi="Arial" w:cs="Arial"/>
                <w:kern w:val="2"/>
                <w:sz w:val="20"/>
              </w:rPr>
              <w:t>sabis.nbfc.lt</w:t>
            </w:r>
            <w:proofErr w:type="spellEnd"/>
            <w:r w:rsidR="007C098A" w:rsidRPr="00CB39C3">
              <w:rPr>
                <w:rFonts w:ascii="Arial" w:hAnsi="Arial" w:cs="Arial"/>
                <w:sz w:val="20"/>
              </w:rPr>
              <w:t>)</w:t>
            </w:r>
            <w:r w:rsidR="007C098A">
              <w:fldChar w:fldCharType="end"/>
            </w:r>
            <w:r w:rsidR="007C098A" w:rsidRPr="00CB39C3">
              <w:rPr>
                <w:rFonts w:ascii="Arial" w:hAnsi="Arial" w:cs="Arial"/>
                <w:kern w:val="2"/>
                <w:sz w:val="20"/>
              </w:rPr>
              <w:t xml:space="preserve">) arba per kitą savo pasirinktą informacinę sistemą (pvz.: Pardavėjas elektroninę sąskaitą faktūrą gali teikti naudodamasis bet kuriuo PEPPOL tinkle registruotu prieigos tašku (angl. „Access </w:t>
            </w:r>
            <w:proofErr w:type="spellStart"/>
            <w:r w:rsidR="007C098A" w:rsidRPr="00CB39C3">
              <w:rPr>
                <w:rFonts w:ascii="Arial" w:hAnsi="Arial" w:cs="Arial"/>
                <w:kern w:val="2"/>
                <w:sz w:val="20"/>
              </w:rPr>
              <w:t>Point</w:t>
            </w:r>
            <w:proofErr w:type="spellEnd"/>
            <w:r w:rsidR="007C098A" w:rsidRPr="00CB39C3">
              <w:rPr>
                <w:rFonts w:ascii="Arial" w:hAnsi="Arial" w:cs="Arial"/>
                <w:kern w:val="2"/>
                <w:sz w:val="20"/>
              </w:rPr>
              <w:t>“) naudojančiu PEPPOL AS4 profilį). Europos elektroninių sąskaitų faktūrų standarto neatitinkančią elektroninę sąskaitą faktūrą Pardavėjas privalo pateikti, naudodamasis informacinės sistemos „SABIS“ priemonėmis (</w:t>
            </w:r>
            <w:proofErr w:type="spellStart"/>
            <w:r w:rsidR="007C098A" w:rsidRPr="00CB39C3">
              <w:rPr>
                <w:rFonts w:ascii="Arial" w:hAnsi="Arial" w:cs="Arial"/>
                <w:kern w:val="2"/>
                <w:sz w:val="20"/>
              </w:rPr>
              <w:t>sabis.nbfc.lt</w:t>
            </w:r>
            <w:proofErr w:type="spellEnd"/>
            <w:r w:rsidR="007C098A" w:rsidRPr="00CB39C3">
              <w:rPr>
                <w:rFonts w:ascii="Arial" w:hAnsi="Arial" w:cs="Arial"/>
                <w:kern w:val="2"/>
                <w:sz w:val="20"/>
              </w:rPr>
              <w:t xml:space="preserve">). Pirkėjas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w:t>
            </w:r>
            <w:r w:rsidR="007C098A" w:rsidRPr="00CB39C3">
              <w:rPr>
                <w:rFonts w:ascii="Arial" w:hAnsi="Arial" w:cs="Arial"/>
                <w:kern w:val="2"/>
                <w:sz w:val="20"/>
              </w:rPr>
              <w:lastRenderedPageBreak/>
              <w:t>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tc>
        <w:tc>
          <w:tcPr>
            <w:tcW w:w="5580" w:type="dxa"/>
          </w:tcPr>
          <w:p w14:paraId="3D56B5C6" w14:textId="77777777" w:rsidR="008216D9"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lastRenderedPageBreak/>
              <w:t xml:space="preserve">13.2. </w:t>
            </w:r>
            <w:r w:rsidRPr="00CB39C3">
              <w:rPr>
                <w:rFonts w:ascii="Arial" w:hAnsi="Arial" w:cs="Arial"/>
                <w:kern w:val="2"/>
                <w:sz w:val="20"/>
                <w:lang w:val="en-US"/>
              </w:rPr>
              <w:t xml:space="preserve">The Parties agree to add to the General Terms and Conditions of the Contract the following clause but not to change the numbering of the other clauses: </w:t>
            </w:r>
          </w:p>
          <w:p w14:paraId="6520F974" w14:textId="2A681541" w:rsidR="008216D9" w:rsidRPr="00CB39C3" w:rsidRDefault="008216D9" w:rsidP="00CB39C3">
            <w:pPr>
              <w:jc w:val="both"/>
              <w:rPr>
                <w:rFonts w:ascii="Arial" w:hAnsi="Arial" w:cs="Arial"/>
                <w:kern w:val="2"/>
                <w:sz w:val="20"/>
                <w:lang w:val="en-US"/>
              </w:rPr>
            </w:pPr>
            <w:r w:rsidRPr="00CB39C3">
              <w:rPr>
                <w:rFonts w:ascii="Arial" w:hAnsi="Arial" w:cs="Arial"/>
                <w:kern w:val="2"/>
                <w:sz w:val="20"/>
                <w:lang w:val="en-US"/>
              </w:rPr>
              <w:t xml:space="preserve">The </w:t>
            </w:r>
            <w:r w:rsidR="003A5839" w:rsidRPr="00CB39C3">
              <w:rPr>
                <w:rFonts w:ascii="Arial" w:hAnsi="Arial" w:cs="Arial"/>
                <w:kern w:val="2"/>
                <w:sz w:val="20"/>
                <w:lang w:val="en-US"/>
              </w:rPr>
              <w:t>clause 1.1.1.20</w:t>
            </w:r>
            <w:r w:rsidR="00C2475B" w:rsidRPr="00CB39C3">
              <w:rPr>
                <w:rFonts w:ascii="Arial" w:hAnsi="Arial" w:cs="Arial"/>
                <w:kern w:val="2"/>
                <w:sz w:val="20"/>
                <w:lang w:val="en-US"/>
              </w:rPr>
              <w:t>.</w:t>
            </w:r>
            <w:r w:rsidRPr="00CB39C3">
              <w:rPr>
                <w:rFonts w:ascii="Arial" w:hAnsi="Arial" w:cs="Arial"/>
                <w:kern w:val="2"/>
                <w:sz w:val="20"/>
                <w:lang w:val="en-US"/>
              </w:rPr>
              <w:t xml:space="preserve"> is added to the General Provisions of the </w:t>
            </w:r>
            <w:r w:rsidR="00AD7B67" w:rsidRPr="00CB39C3">
              <w:rPr>
                <w:rFonts w:ascii="Arial" w:hAnsi="Arial" w:cs="Arial"/>
                <w:kern w:val="2"/>
                <w:sz w:val="20"/>
                <w:lang w:val="en-US"/>
              </w:rPr>
              <w:t>Contract</w:t>
            </w:r>
            <w:r w:rsidRPr="00CB39C3">
              <w:rPr>
                <w:rFonts w:ascii="Arial" w:hAnsi="Arial" w:cs="Arial"/>
                <w:kern w:val="2"/>
                <w:sz w:val="20"/>
                <w:lang w:val="en-US"/>
              </w:rPr>
              <w:t>:</w:t>
            </w:r>
          </w:p>
          <w:p w14:paraId="56C4E899" w14:textId="77777777" w:rsidR="000F6193" w:rsidRPr="00CB39C3" w:rsidRDefault="008216D9" w:rsidP="00CB39C3">
            <w:pPr>
              <w:jc w:val="both"/>
              <w:rPr>
                <w:rFonts w:ascii="Arial" w:hAnsi="Arial" w:cs="Arial"/>
                <w:kern w:val="2"/>
                <w:sz w:val="20"/>
                <w:lang w:val="en-US"/>
              </w:rPr>
            </w:pPr>
            <w:r w:rsidRPr="00CB39C3">
              <w:rPr>
                <w:rFonts w:ascii="Arial" w:hAnsi="Arial" w:cs="Arial"/>
                <w:kern w:val="2"/>
                <w:sz w:val="20"/>
                <w:lang w:val="en-US"/>
              </w:rPr>
              <w:t>“Prohibited origin - the origin of the Seller, the Subcontractor or persons controlling them, as well as of the manufacturer of the Goods, the Services shall be the origin of the countries or territories specified in the list referred to in Article 92 (15) of the Law on Public Procurement.”</w:t>
            </w:r>
          </w:p>
          <w:p w14:paraId="37FC8D75" w14:textId="2207DC9F" w:rsidR="003A5839" w:rsidRPr="00CB39C3" w:rsidRDefault="003A5839" w:rsidP="00CB39C3">
            <w:pPr>
              <w:jc w:val="both"/>
              <w:rPr>
                <w:rFonts w:ascii="Arial" w:hAnsi="Arial" w:cs="Arial"/>
                <w:color w:val="000000"/>
                <w:kern w:val="2"/>
                <w:sz w:val="20"/>
                <w:shd w:val="clear" w:color="auto" w:fill="FFFFFF"/>
                <w:lang w:val="en-US"/>
              </w:rPr>
            </w:pPr>
            <w:r w:rsidRPr="00CB39C3">
              <w:rPr>
                <w:rFonts w:ascii="Arial" w:hAnsi="Arial" w:cs="Arial"/>
                <w:color w:val="000000"/>
                <w:kern w:val="2"/>
                <w:sz w:val="20"/>
                <w:shd w:val="clear" w:color="auto" w:fill="FFFFFF"/>
                <w:lang w:val="en-US"/>
              </w:rPr>
              <w:t xml:space="preserve">The clause </w:t>
            </w:r>
            <w:r w:rsidR="00C2475B" w:rsidRPr="00CB39C3">
              <w:rPr>
                <w:rFonts w:ascii="Arial" w:hAnsi="Arial" w:cs="Arial"/>
                <w:color w:val="000000"/>
                <w:kern w:val="2"/>
                <w:sz w:val="20"/>
                <w:shd w:val="clear" w:color="auto" w:fill="FFFFFF"/>
                <w:lang w:val="en-US"/>
              </w:rPr>
              <w:t>1</w:t>
            </w:r>
            <w:r w:rsidRPr="00CB39C3">
              <w:rPr>
                <w:rFonts w:ascii="Arial" w:hAnsi="Arial" w:cs="Arial"/>
                <w:color w:val="000000"/>
                <w:kern w:val="2"/>
                <w:sz w:val="20"/>
                <w:shd w:val="clear" w:color="auto" w:fill="FFFFFF"/>
                <w:lang w:val="en-US"/>
              </w:rPr>
              <w:t>2.2.1</w:t>
            </w:r>
            <w:r w:rsidR="00C2475B" w:rsidRPr="00CB39C3">
              <w:rPr>
                <w:rFonts w:ascii="Arial" w:hAnsi="Arial" w:cs="Arial"/>
                <w:color w:val="000000"/>
                <w:kern w:val="2"/>
                <w:sz w:val="20"/>
                <w:shd w:val="clear" w:color="auto" w:fill="FFFFFF"/>
                <w:lang w:val="en-US"/>
              </w:rPr>
              <w:t>.1</w:t>
            </w:r>
            <w:r w:rsidRPr="00CB39C3">
              <w:rPr>
                <w:rFonts w:ascii="Arial" w:hAnsi="Arial" w:cs="Arial"/>
                <w:color w:val="000000"/>
                <w:kern w:val="2"/>
                <w:sz w:val="20"/>
                <w:shd w:val="clear" w:color="auto" w:fill="FFFFFF"/>
                <w:lang w:val="en-US"/>
              </w:rPr>
              <w:t xml:space="preserve"> of the General Conditions of the </w:t>
            </w:r>
            <w:r w:rsidR="00AD7B67" w:rsidRPr="00CB39C3">
              <w:rPr>
                <w:rFonts w:ascii="Arial" w:hAnsi="Arial" w:cs="Arial"/>
                <w:color w:val="000000"/>
                <w:kern w:val="2"/>
                <w:sz w:val="20"/>
                <w:shd w:val="clear" w:color="auto" w:fill="FFFFFF"/>
                <w:lang w:val="en-US"/>
              </w:rPr>
              <w:t>Contract</w:t>
            </w:r>
            <w:r w:rsidRPr="00CB39C3">
              <w:rPr>
                <w:rFonts w:ascii="Arial" w:hAnsi="Arial" w:cs="Arial"/>
                <w:color w:val="000000"/>
                <w:kern w:val="2"/>
                <w:sz w:val="20"/>
                <w:shd w:val="clear" w:color="auto" w:fill="FFFFFF"/>
                <w:lang w:val="en-US"/>
              </w:rPr>
              <w:t xml:space="preserve"> is replaced by the following:</w:t>
            </w:r>
          </w:p>
          <w:p w14:paraId="770BFFFB" w14:textId="77777777" w:rsidR="007C098A" w:rsidRPr="00E83D79" w:rsidRDefault="007C098A" w:rsidP="00CB39C3">
            <w:pPr>
              <w:pStyle w:val="prastasis1"/>
              <w:contextualSpacing/>
              <w:jc w:val="both"/>
              <w:textAlignment w:val="auto"/>
              <w:rPr>
                <w:rFonts w:ascii="Arial" w:hAnsi="Arial" w:cs="Arial"/>
                <w:kern w:val="2"/>
                <w:sz w:val="20"/>
                <w:lang w:val="en-US" w:eastAsia="en-US"/>
              </w:rPr>
            </w:pPr>
            <w:r w:rsidRPr="00CB39C3">
              <w:rPr>
                <w:rFonts w:ascii="Arial" w:hAnsi="Arial" w:cs="Arial"/>
                <w:kern w:val="2"/>
                <w:sz w:val="20"/>
                <w:lang w:eastAsia="en-US"/>
              </w:rPr>
              <w:t xml:space="preserve">“12.2.1.1. </w:t>
            </w:r>
            <w:r w:rsidRPr="00E83D79">
              <w:rPr>
                <w:rFonts w:ascii="Arial" w:hAnsi="Arial" w:cs="Arial"/>
                <w:kern w:val="2"/>
                <w:sz w:val="20"/>
                <w:lang w:val="en-US" w:eastAsia="en-US"/>
              </w:rPr>
              <w:t>The electronic invoice and the documents relating to the payment shall be submitted by electronic means chosen by the Seller: the Seller may submit an electronic invoice compliant with the European Standard on Electronic Invoicing, the reference of which is published in Commission Implementing Decision (EU) 2017/1870 of 16 October 2017 on the publication of the reference of the European standard on electronic invoicing and the list of its syntaxes pursuant to Directive 2014/55/EU of the European Parliament and of the Council (OJ L 266, p. 19, 2017) (hereinafter - the European Standard on Electronic Invoicing), either via the e-invoicing Information System “SABIS” (</w:t>
            </w:r>
            <w:proofErr w:type="spellStart"/>
            <w:r>
              <w:fldChar w:fldCharType="begin"/>
            </w:r>
            <w:r>
              <w:instrText>HYPERLINK "https://sabis.nbfc.lt/"</w:instrText>
            </w:r>
            <w:r>
              <w:fldChar w:fldCharType="separate"/>
            </w:r>
            <w:r w:rsidRPr="00E83D79">
              <w:rPr>
                <w:rFonts w:ascii="Arial" w:hAnsi="Arial" w:cs="Arial"/>
                <w:sz w:val="20"/>
                <w:lang w:val="en-US"/>
              </w:rPr>
              <w:t>sabis.nbfc.lt</w:t>
            </w:r>
            <w:proofErr w:type="spellEnd"/>
            <w:r w:rsidRPr="00E83D79">
              <w:rPr>
                <w:rFonts w:ascii="Arial" w:hAnsi="Arial" w:cs="Arial"/>
                <w:sz w:val="20"/>
                <w:lang w:val="en-US"/>
              </w:rPr>
              <w:t>)</w:t>
            </w:r>
            <w:r>
              <w:fldChar w:fldCharType="end"/>
            </w:r>
            <w:r w:rsidRPr="00E83D79">
              <w:rPr>
                <w:rFonts w:ascii="Arial" w:hAnsi="Arial" w:cs="Arial"/>
                <w:kern w:val="2"/>
                <w:sz w:val="20"/>
                <w:lang w:val="en-US" w:eastAsia="en-US"/>
              </w:rPr>
              <w:t>), or through any other information system of the Seller’s choice (for instance: The Seller may submit the electronic invoice using any Access Point registered in the PEPPOL network using the PEPPOL AS4 profile.  The Seller must submit an electronic invoice that does not comply with the European Standard on Electronic Invoicing using the tools of the information system “SABIS” (</w:t>
            </w:r>
            <w:proofErr w:type="spellStart"/>
            <w:r w:rsidRPr="00E83D79">
              <w:rPr>
                <w:rFonts w:ascii="Arial" w:hAnsi="Arial" w:cs="Arial"/>
                <w:kern w:val="2"/>
                <w:sz w:val="20"/>
                <w:lang w:val="en-US" w:eastAsia="en-US"/>
              </w:rPr>
              <w:t>sabis.nbfc.lt</w:t>
            </w:r>
            <w:proofErr w:type="spellEnd"/>
            <w:r w:rsidRPr="00E83D79">
              <w:rPr>
                <w:rFonts w:ascii="Arial" w:hAnsi="Arial" w:cs="Arial"/>
                <w:kern w:val="2"/>
                <w:sz w:val="20"/>
                <w:lang w:val="en-US" w:eastAsia="en-US"/>
              </w:rPr>
              <w:t xml:space="preserve">). The Buyer shall accept and process electronic invoices by means of the information system “SABIS”, except in the exceptional cases set out in the Law on Procurement. An electronic invoice shall be understood as an invoice issued, transmitted and received in an electronic format that allows for automatic and electronic processing. In the case of recurrent monthly payments, the invoice for the preceding month must be submitted at the latest on the 2nd working day of the current month. In the case of individual orders or one-off purchases of Goods and/or Services, the </w:t>
            </w:r>
            <w:r w:rsidRPr="00E83D79">
              <w:rPr>
                <w:rFonts w:ascii="Arial" w:hAnsi="Arial" w:cs="Arial"/>
                <w:kern w:val="2"/>
                <w:sz w:val="20"/>
                <w:lang w:val="en-US" w:eastAsia="en-US"/>
              </w:rPr>
              <w:lastRenderedPageBreak/>
              <w:t>invoice must be submitted no later than 2 working days after the date of signature of the Goods and/or Services Act. The Special Conditions of the Contract may also contain other conditions for payment.”</w:t>
            </w:r>
          </w:p>
          <w:p w14:paraId="1546E1EE" w14:textId="76F0B95D" w:rsidR="00C2475B" w:rsidRPr="00CB39C3" w:rsidRDefault="00C2475B" w:rsidP="00CB39C3">
            <w:pPr>
              <w:jc w:val="both"/>
              <w:rPr>
                <w:rFonts w:ascii="Arial" w:hAnsi="Arial" w:cs="Arial"/>
                <w:color w:val="000000"/>
                <w:kern w:val="2"/>
                <w:sz w:val="20"/>
                <w:shd w:val="clear" w:color="auto" w:fill="FFFFFF"/>
                <w:lang w:val="en-GB"/>
              </w:rPr>
            </w:pPr>
          </w:p>
        </w:tc>
      </w:tr>
      <w:tr w:rsidR="000F6193" w:rsidRPr="00CB39C3" w14:paraId="6B736E42" w14:textId="77777777" w:rsidTr="00E77020">
        <w:trPr>
          <w:trHeight w:val="85"/>
        </w:trPr>
        <w:tc>
          <w:tcPr>
            <w:tcW w:w="5215" w:type="dxa"/>
          </w:tcPr>
          <w:p w14:paraId="4B932583" w14:textId="58C01FBD" w:rsidR="007A2D57" w:rsidRPr="00CB39C3" w:rsidRDefault="000F6193" w:rsidP="00CB39C3">
            <w:pPr>
              <w:jc w:val="both"/>
              <w:rPr>
                <w:rFonts w:ascii="Arial" w:hAnsi="Arial" w:cs="Arial"/>
                <w:kern w:val="2"/>
                <w:sz w:val="20"/>
              </w:rPr>
            </w:pPr>
            <w:r w:rsidRPr="00CB39C3">
              <w:rPr>
                <w:rFonts w:ascii="Arial" w:hAnsi="Arial" w:cs="Arial"/>
                <w:b/>
                <w:bCs/>
                <w:kern w:val="2"/>
                <w:sz w:val="20"/>
              </w:rPr>
              <w:lastRenderedPageBreak/>
              <w:t xml:space="preserve">13.3. </w:t>
            </w:r>
            <w:r w:rsidR="007A2D57" w:rsidRPr="00CB39C3">
              <w:rPr>
                <w:rFonts w:ascii="Arial" w:hAnsi="Arial" w:cs="Arial"/>
                <w:kern w:val="2"/>
                <w:sz w:val="20"/>
              </w:rPr>
              <w:t>Bendrosios sąlygos papildomos 22.2.9 papunkčiu:</w:t>
            </w:r>
          </w:p>
          <w:p w14:paraId="2E42D822" w14:textId="578D4225" w:rsidR="000F6193" w:rsidRPr="00CB39C3" w:rsidRDefault="007A2D57" w:rsidP="00CB39C3">
            <w:pPr>
              <w:jc w:val="both"/>
              <w:rPr>
                <w:rFonts w:ascii="Arial" w:hAnsi="Arial" w:cs="Arial"/>
                <w:color w:val="000000"/>
                <w:kern w:val="2"/>
                <w:sz w:val="20"/>
                <w:shd w:val="clear" w:color="auto" w:fill="FFFFFF"/>
              </w:rPr>
            </w:pPr>
            <w:r w:rsidRPr="00CB39C3">
              <w:rPr>
                <w:rFonts w:ascii="Arial" w:hAnsi="Arial" w:cs="Arial"/>
                <w:kern w:val="2"/>
                <w:sz w:val="20"/>
              </w:rPr>
              <w:t>„Tais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tc>
        <w:tc>
          <w:tcPr>
            <w:tcW w:w="5580" w:type="dxa"/>
          </w:tcPr>
          <w:p w14:paraId="661A52D6" w14:textId="46B3B314"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 xml:space="preserve">13.3. </w:t>
            </w:r>
            <w:r w:rsidR="00C2475B" w:rsidRPr="00CB39C3">
              <w:rPr>
                <w:rFonts w:ascii="Arial" w:hAnsi="Arial" w:cs="Arial"/>
                <w:kern w:val="2"/>
                <w:sz w:val="20"/>
                <w:lang w:val="en-US"/>
              </w:rPr>
              <w:t xml:space="preserve">The clause 22.2.9 is added to the General Provisions of the </w:t>
            </w:r>
            <w:r w:rsidR="00AD7B67" w:rsidRPr="00CB39C3">
              <w:rPr>
                <w:rStyle w:val="Numatytasispastraiposriftas"/>
                <w:rFonts w:ascii="Arial" w:hAnsi="Arial" w:cs="Arial"/>
                <w:bCs/>
                <w:sz w:val="20"/>
                <w:lang w:val="en-GB"/>
              </w:rPr>
              <w:t>Contract</w:t>
            </w:r>
            <w:r w:rsidR="00C2475B" w:rsidRPr="00CB39C3">
              <w:rPr>
                <w:rFonts w:ascii="Arial" w:hAnsi="Arial" w:cs="Arial"/>
                <w:kern w:val="2"/>
                <w:sz w:val="20"/>
                <w:lang w:val="en-US"/>
              </w:rPr>
              <w:t>:</w:t>
            </w:r>
          </w:p>
          <w:p w14:paraId="556A5609" w14:textId="306C2E48" w:rsidR="00C2475B" w:rsidRPr="00CB39C3" w:rsidRDefault="00AD7B67" w:rsidP="00CB39C3">
            <w:pPr>
              <w:jc w:val="both"/>
              <w:rPr>
                <w:rFonts w:ascii="Arial" w:hAnsi="Arial" w:cs="Arial"/>
                <w:color w:val="000000"/>
                <w:kern w:val="2"/>
                <w:sz w:val="20"/>
                <w:shd w:val="clear" w:color="auto" w:fill="FFFFFF"/>
                <w:lang w:val="en-US"/>
              </w:rPr>
            </w:pPr>
            <w:r w:rsidRPr="00CB39C3">
              <w:rPr>
                <w:rFonts w:ascii="Arial" w:hAnsi="Arial" w:cs="Arial"/>
                <w:kern w:val="2"/>
                <w:sz w:val="20"/>
              </w:rPr>
              <w:t>“</w:t>
            </w:r>
            <w:r w:rsidR="00C2475B" w:rsidRPr="00CB39C3">
              <w:rPr>
                <w:rFonts w:ascii="Arial" w:hAnsi="Arial" w:cs="Arial"/>
                <w:color w:val="000000"/>
                <w:kern w:val="2"/>
                <w:sz w:val="20"/>
                <w:shd w:val="clear" w:color="auto" w:fill="FFFFFF"/>
                <w:lang w:val="en-US"/>
              </w:rPr>
              <w:t>In the event that the Seller breaches the requirements of the Contract relating to national security interests and/or Prohibited origin, but the breach does not result in the termination of the Contract, the Seller shall be obliged to remedy the breach (to the extent possible and proportionate), and shall pay a penalty of EUR 1,000 for each individual case of breach upon demand by the Purchaser.”</w:t>
            </w:r>
          </w:p>
        </w:tc>
      </w:tr>
      <w:tr w:rsidR="000F6193" w:rsidRPr="00CB39C3" w14:paraId="5C2C0D39" w14:textId="77777777" w:rsidTr="00E77020">
        <w:trPr>
          <w:trHeight w:val="85"/>
        </w:trPr>
        <w:tc>
          <w:tcPr>
            <w:tcW w:w="5215" w:type="dxa"/>
          </w:tcPr>
          <w:p w14:paraId="62C208E0" w14:textId="1588F6DE" w:rsidR="007A2D57" w:rsidRPr="00CB39C3" w:rsidRDefault="000F6193" w:rsidP="00CB39C3">
            <w:pPr>
              <w:jc w:val="both"/>
              <w:rPr>
                <w:rFonts w:ascii="Arial" w:hAnsi="Arial" w:cs="Arial"/>
                <w:kern w:val="2"/>
                <w:sz w:val="20"/>
              </w:rPr>
            </w:pPr>
            <w:r w:rsidRPr="00CB39C3">
              <w:rPr>
                <w:rFonts w:ascii="Arial" w:hAnsi="Arial" w:cs="Arial"/>
                <w:b/>
                <w:bCs/>
                <w:kern w:val="2"/>
                <w:sz w:val="20"/>
              </w:rPr>
              <w:t xml:space="preserve">13.4. </w:t>
            </w:r>
            <w:r w:rsidR="007A2D57" w:rsidRPr="00CB39C3">
              <w:rPr>
                <w:rFonts w:ascii="Arial" w:hAnsi="Arial" w:cs="Arial"/>
                <w:kern w:val="2"/>
                <w:sz w:val="20"/>
              </w:rPr>
              <w:t xml:space="preserve">Bendrųjų sąlygų 22.2.2 punktas papildomas </w:t>
            </w:r>
            <w:r w:rsidR="00C2475B" w:rsidRPr="00CB39C3">
              <w:rPr>
                <w:rFonts w:ascii="Arial" w:hAnsi="Arial" w:cs="Arial"/>
                <w:kern w:val="2"/>
                <w:sz w:val="20"/>
              </w:rPr>
              <w:t xml:space="preserve">22.2.2.13, </w:t>
            </w:r>
            <w:r w:rsidR="007A2D57" w:rsidRPr="00CB39C3">
              <w:rPr>
                <w:rFonts w:ascii="Arial" w:hAnsi="Arial" w:cs="Arial"/>
                <w:kern w:val="2"/>
                <w:sz w:val="20"/>
              </w:rPr>
              <w:t>22.2.2.14 ir 22.2.2.15  papunkčiais:</w:t>
            </w:r>
          </w:p>
          <w:p w14:paraId="48DB75AE" w14:textId="45940437" w:rsidR="007A2D57" w:rsidRPr="00CB39C3" w:rsidRDefault="007A2D57" w:rsidP="00CB39C3">
            <w:pPr>
              <w:jc w:val="both"/>
              <w:rPr>
                <w:rFonts w:ascii="Arial" w:hAnsi="Arial" w:cs="Arial"/>
                <w:kern w:val="2"/>
                <w:sz w:val="20"/>
              </w:rPr>
            </w:pPr>
            <w:r w:rsidRPr="00CB39C3">
              <w:rPr>
                <w:rFonts w:ascii="Arial" w:hAnsi="Arial" w:cs="Arial"/>
                <w:kern w:val="2"/>
                <w:sz w:val="20"/>
              </w:rPr>
              <w:t>„22.2.2.13 Pirkimų įstatymo 98 straipsnio 1 dalyje nurodytais atvejais;</w:t>
            </w:r>
          </w:p>
          <w:p w14:paraId="263E7B2A" w14:textId="621F8518" w:rsidR="007A2D57" w:rsidRPr="00CB39C3" w:rsidRDefault="007A2D57" w:rsidP="00CB39C3">
            <w:pPr>
              <w:jc w:val="both"/>
              <w:rPr>
                <w:rFonts w:ascii="Arial" w:hAnsi="Arial" w:cs="Arial"/>
                <w:kern w:val="2"/>
                <w:sz w:val="20"/>
              </w:rPr>
            </w:pPr>
            <w:r w:rsidRPr="00CB39C3">
              <w:rPr>
                <w:rFonts w:ascii="Arial" w:hAnsi="Arial" w:cs="Arial"/>
                <w:kern w:val="2"/>
                <w:sz w:val="20"/>
              </w:rPr>
              <w:t>22.2.2.14 jeigu tiekiamos Prekės ir (ar) teikiamos Paslaugos yra Draudžiamos kilmės;</w:t>
            </w:r>
          </w:p>
          <w:p w14:paraId="4607C3C3" w14:textId="43087A2A" w:rsidR="007A2D57" w:rsidRPr="00CB39C3" w:rsidRDefault="007A2D57" w:rsidP="00CB39C3">
            <w:pPr>
              <w:jc w:val="both"/>
              <w:rPr>
                <w:rFonts w:ascii="Arial" w:hAnsi="Arial" w:cs="Arial"/>
                <w:kern w:val="2"/>
                <w:sz w:val="20"/>
              </w:rPr>
            </w:pPr>
            <w:r w:rsidRPr="00CB39C3">
              <w:rPr>
                <w:rFonts w:ascii="Arial" w:hAnsi="Arial" w:cs="Arial"/>
                <w:kern w:val="2"/>
                <w:sz w:val="20"/>
              </w:rPr>
              <w:t>22.2.2.15  jeigu asmens duomenų tvarkytojas iš esmės arba nuolat pažeidžia susitarimą dėl asmens duomenų tvarkymo, kaip numatyta tokio susitarimo 25 punkte, arba pažeidžia savo įsipareigojimus pagal Reglamentą (ES) 2016/679.“</w:t>
            </w:r>
          </w:p>
          <w:p w14:paraId="5FB7D676" w14:textId="77777777" w:rsidR="0010672C" w:rsidRDefault="0010672C" w:rsidP="00CB39C3">
            <w:pPr>
              <w:jc w:val="both"/>
              <w:rPr>
                <w:rFonts w:ascii="Arial" w:hAnsi="Arial" w:cs="Arial"/>
                <w:kern w:val="2"/>
                <w:sz w:val="20"/>
              </w:rPr>
            </w:pPr>
          </w:p>
          <w:p w14:paraId="32EDF0F3" w14:textId="754FF101" w:rsidR="007A2D57" w:rsidRPr="00CB39C3" w:rsidRDefault="007A2D57" w:rsidP="00CB39C3">
            <w:pPr>
              <w:jc w:val="both"/>
              <w:rPr>
                <w:rFonts w:ascii="Arial" w:hAnsi="Arial" w:cs="Arial"/>
                <w:kern w:val="2"/>
                <w:sz w:val="20"/>
              </w:rPr>
            </w:pPr>
            <w:r w:rsidRPr="00CB39C3">
              <w:rPr>
                <w:rFonts w:ascii="Arial" w:hAnsi="Arial" w:cs="Arial"/>
                <w:kern w:val="2"/>
                <w:sz w:val="20"/>
              </w:rPr>
              <w:t>Bendrosios sąlygos papildomos 2.4 punktu:</w:t>
            </w:r>
          </w:p>
          <w:p w14:paraId="2C8C6972" w14:textId="58217585" w:rsidR="000F6193" w:rsidRPr="00CB39C3" w:rsidRDefault="007A2D57" w:rsidP="00CB39C3">
            <w:pPr>
              <w:jc w:val="both"/>
              <w:rPr>
                <w:rFonts w:ascii="Arial" w:hAnsi="Arial" w:cs="Arial"/>
                <w:kern w:val="2"/>
                <w:sz w:val="20"/>
              </w:rPr>
            </w:pPr>
            <w:r w:rsidRPr="00CB39C3">
              <w:rPr>
                <w:rFonts w:ascii="Arial" w:hAnsi="Arial" w:cs="Arial"/>
                <w:kern w:val="2"/>
                <w:sz w:val="20"/>
              </w:rPr>
              <w:t>„2.4.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tc>
        <w:tc>
          <w:tcPr>
            <w:tcW w:w="5580" w:type="dxa"/>
          </w:tcPr>
          <w:p w14:paraId="3C289577" w14:textId="04A364DB"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 xml:space="preserve">13.4. </w:t>
            </w:r>
            <w:r w:rsidR="00C2475B" w:rsidRPr="00CB39C3">
              <w:rPr>
                <w:rFonts w:ascii="Arial" w:hAnsi="Arial" w:cs="Arial"/>
                <w:kern w:val="2"/>
                <w:sz w:val="20"/>
                <w:lang w:val="en-US"/>
              </w:rPr>
              <w:t xml:space="preserve">The following sub-clauses </w:t>
            </w:r>
            <w:r w:rsidR="00C2475B" w:rsidRPr="00CB39C3">
              <w:rPr>
                <w:rFonts w:ascii="Arial" w:hAnsi="Arial" w:cs="Arial"/>
                <w:kern w:val="2"/>
                <w:sz w:val="20"/>
              </w:rPr>
              <w:t xml:space="preserve">22.2.2.13, </w:t>
            </w:r>
            <w:r w:rsidR="00C2475B" w:rsidRPr="00CB39C3">
              <w:rPr>
                <w:rFonts w:ascii="Arial" w:hAnsi="Arial" w:cs="Arial"/>
                <w:kern w:val="2"/>
                <w:sz w:val="20"/>
                <w:lang w:val="en-US"/>
              </w:rPr>
              <w:t xml:space="preserve">22.2.2.14 and 22.2.2.15 are added to </w:t>
            </w:r>
            <w:proofErr w:type="gramStart"/>
            <w:r w:rsidR="00C2475B" w:rsidRPr="00CB39C3">
              <w:rPr>
                <w:rFonts w:ascii="Arial" w:hAnsi="Arial" w:cs="Arial"/>
                <w:kern w:val="2"/>
                <w:sz w:val="20"/>
                <w:lang w:val="en-US"/>
              </w:rPr>
              <w:t>clause</w:t>
            </w:r>
            <w:proofErr w:type="gramEnd"/>
            <w:r w:rsidR="00C2475B" w:rsidRPr="00CB39C3">
              <w:rPr>
                <w:rFonts w:ascii="Arial" w:hAnsi="Arial" w:cs="Arial"/>
                <w:kern w:val="2"/>
                <w:sz w:val="20"/>
                <w:lang w:val="en-US"/>
              </w:rPr>
              <w:t xml:space="preserve"> 22.2.2 of the General Provisions of the </w:t>
            </w:r>
            <w:r w:rsidR="00AD7B67" w:rsidRPr="00CB39C3">
              <w:rPr>
                <w:rStyle w:val="Numatytasispastraiposriftas"/>
                <w:rFonts w:ascii="Arial" w:hAnsi="Arial" w:cs="Arial"/>
                <w:bCs/>
                <w:sz w:val="20"/>
                <w:lang w:val="en-GB"/>
              </w:rPr>
              <w:t>Contract</w:t>
            </w:r>
            <w:r w:rsidR="00C2475B" w:rsidRPr="00CB39C3">
              <w:rPr>
                <w:rFonts w:ascii="Arial" w:hAnsi="Arial" w:cs="Arial"/>
                <w:kern w:val="2"/>
                <w:sz w:val="20"/>
                <w:lang w:val="en-US"/>
              </w:rPr>
              <w:t>:</w:t>
            </w:r>
          </w:p>
          <w:p w14:paraId="31C43F24" w14:textId="6229CADD" w:rsidR="00C2475B" w:rsidRPr="00E83D79" w:rsidRDefault="00AD7B67" w:rsidP="00CB39C3">
            <w:pPr>
              <w:jc w:val="both"/>
              <w:rPr>
                <w:rFonts w:ascii="Arial" w:hAnsi="Arial" w:cs="Arial"/>
                <w:kern w:val="2"/>
                <w:sz w:val="20"/>
                <w:lang w:val="en-US"/>
              </w:rPr>
            </w:pPr>
            <w:r w:rsidRPr="00CB39C3">
              <w:rPr>
                <w:rFonts w:ascii="Arial" w:hAnsi="Arial" w:cs="Arial"/>
                <w:kern w:val="2"/>
                <w:sz w:val="20"/>
              </w:rPr>
              <w:t>“</w:t>
            </w:r>
            <w:r w:rsidR="00C2475B" w:rsidRPr="00CB39C3">
              <w:rPr>
                <w:rFonts w:ascii="Arial" w:hAnsi="Arial" w:cs="Arial"/>
                <w:kern w:val="2"/>
                <w:sz w:val="20"/>
              </w:rPr>
              <w:t xml:space="preserve">22.2.2.13 </w:t>
            </w:r>
            <w:r w:rsidR="00C2475B" w:rsidRPr="00E83D79">
              <w:rPr>
                <w:rFonts w:ascii="Arial" w:hAnsi="Arial" w:cs="Arial"/>
                <w:kern w:val="2"/>
                <w:sz w:val="20"/>
                <w:lang w:val="en-US"/>
              </w:rPr>
              <w:t>in the cases referred to in Article 98(1) of the Law on Procurement.”.</w:t>
            </w:r>
          </w:p>
          <w:p w14:paraId="16EA8989" w14:textId="3589D58C" w:rsidR="00C2475B" w:rsidRPr="00E83D79" w:rsidRDefault="00AD7B67" w:rsidP="00CB39C3">
            <w:pPr>
              <w:jc w:val="both"/>
              <w:rPr>
                <w:rFonts w:ascii="Arial" w:hAnsi="Arial" w:cs="Arial"/>
                <w:kern w:val="2"/>
                <w:sz w:val="20"/>
                <w:lang w:val="en-US"/>
              </w:rPr>
            </w:pPr>
            <w:r w:rsidRPr="00E83D79">
              <w:rPr>
                <w:rFonts w:ascii="Arial" w:hAnsi="Arial" w:cs="Arial"/>
                <w:kern w:val="2"/>
                <w:sz w:val="20"/>
                <w:lang w:val="en-US"/>
              </w:rPr>
              <w:t>“</w:t>
            </w:r>
            <w:r w:rsidR="00C2475B" w:rsidRPr="00E83D79">
              <w:rPr>
                <w:rFonts w:ascii="Arial" w:hAnsi="Arial" w:cs="Arial"/>
                <w:kern w:val="2"/>
                <w:sz w:val="20"/>
                <w:lang w:val="en-US"/>
              </w:rPr>
              <w:t>22.2.2.14 if the Goods and/or Services provided are of Prohibited origin.”</w:t>
            </w:r>
          </w:p>
          <w:p w14:paraId="6E2B4071" w14:textId="30EA56A4" w:rsidR="00C2475B" w:rsidRPr="00E83D79" w:rsidRDefault="00AD7B67" w:rsidP="00CB39C3">
            <w:pPr>
              <w:jc w:val="both"/>
              <w:rPr>
                <w:rFonts w:ascii="Arial" w:hAnsi="Arial" w:cs="Arial"/>
                <w:kern w:val="2"/>
                <w:sz w:val="20"/>
                <w:lang w:val="en-US"/>
              </w:rPr>
            </w:pPr>
            <w:r w:rsidRPr="00E83D79">
              <w:rPr>
                <w:rFonts w:ascii="Arial" w:hAnsi="Arial" w:cs="Arial"/>
                <w:kern w:val="2"/>
                <w:sz w:val="20"/>
                <w:lang w:val="en-US"/>
              </w:rPr>
              <w:t>“</w:t>
            </w:r>
            <w:r w:rsidR="00C2475B" w:rsidRPr="00E83D79">
              <w:rPr>
                <w:rFonts w:ascii="Arial" w:hAnsi="Arial" w:cs="Arial"/>
                <w:kern w:val="2"/>
                <w:sz w:val="20"/>
                <w:lang w:val="en-US"/>
              </w:rPr>
              <w:t>22.2.2.15 if the personal data processor fundamentally or continuously violates the agreement on the processing of personal data, as provided for in clause 25 of such agreement, or violates its obligations under Regulation (EU) 2016/679."</w:t>
            </w:r>
          </w:p>
          <w:p w14:paraId="02C0AF19" w14:textId="1E19B871" w:rsidR="00AD7B67" w:rsidRPr="00E83D79" w:rsidRDefault="00AD7B67" w:rsidP="00CB39C3">
            <w:pPr>
              <w:jc w:val="both"/>
              <w:rPr>
                <w:rFonts w:ascii="Arial" w:hAnsi="Arial" w:cs="Arial"/>
                <w:kern w:val="2"/>
                <w:sz w:val="20"/>
                <w:lang w:val="en-US"/>
              </w:rPr>
            </w:pPr>
            <w:proofErr w:type="gramStart"/>
            <w:r w:rsidRPr="00E83D79">
              <w:rPr>
                <w:rFonts w:ascii="Arial" w:hAnsi="Arial" w:cs="Arial"/>
                <w:kern w:val="2"/>
                <w:sz w:val="20"/>
                <w:lang w:val="en-US"/>
              </w:rPr>
              <w:t>The clause</w:t>
            </w:r>
            <w:proofErr w:type="gramEnd"/>
            <w:r w:rsidRPr="00E83D79">
              <w:rPr>
                <w:rFonts w:ascii="Arial" w:hAnsi="Arial" w:cs="Arial"/>
                <w:kern w:val="2"/>
                <w:sz w:val="20"/>
                <w:lang w:val="en-US"/>
              </w:rPr>
              <w:t xml:space="preserve"> 2.4 is added to the General Provisions of the </w:t>
            </w:r>
            <w:r w:rsidRPr="00E83D79">
              <w:rPr>
                <w:rStyle w:val="Numatytasispastraiposriftas"/>
                <w:rFonts w:ascii="Arial" w:hAnsi="Arial" w:cs="Arial"/>
                <w:bCs/>
                <w:sz w:val="20"/>
                <w:lang w:val="en-US"/>
              </w:rPr>
              <w:t>Contract</w:t>
            </w:r>
            <w:r w:rsidRPr="00E83D79">
              <w:rPr>
                <w:rFonts w:ascii="Arial" w:hAnsi="Arial" w:cs="Arial"/>
                <w:kern w:val="2"/>
                <w:sz w:val="20"/>
                <w:lang w:val="en-US"/>
              </w:rPr>
              <w:t>:</w:t>
            </w:r>
          </w:p>
          <w:p w14:paraId="21B5F2B0" w14:textId="75CBB4D7" w:rsidR="00AD7B67" w:rsidRPr="00CB39C3" w:rsidRDefault="00AD7B67" w:rsidP="00CB39C3">
            <w:pPr>
              <w:jc w:val="both"/>
              <w:rPr>
                <w:rFonts w:ascii="Arial" w:hAnsi="Arial" w:cs="Arial"/>
                <w:kern w:val="2"/>
                <w:sz w:val="20"/>
              </w:rPr>
            </w:pPr>
            <w:r w:rsidRPr="00E83D79">
              <w:rPr>
                <w:rFonts w:ascii="Arial" w:hAnsi="Arial" w:cs="Arial"/>
                <w:kern w:val="2"/>
                <w:sz w:val="20"/>
                <w:lang w:val="en-US"/>
              </w:rPr>
              <w:t>“2.4. All Goods (used materials, equipment) shall comply with the re</w:t>
            </w:r>
            <w:r w:rsidR="00E83D79">
              <w:rPr>
                <w:rFonts w:ascii="Arial" w:hAnsi="Arial" w:cs="Arial"/>
                <w:kern w:val="2"/>
                <w:sz w:val="20"/>
                <w:lang w:val="en-US"/>
              </w:rPr>
              <w:t>q</w:t>
            </w:r>
            <w:r w:rsidRPr="00E83D79">
              <w:rPr>
                <w:rFonts w:ascii="Arial" w:hAnsi="Arial" w:cs="Arial"/>
                <w:kern w:val="2"/>
                <w:sz w:val="20"/>
                <w:lang w:val="en-US"/>
              </w:rPr>
              <w:t>uirements specified by the Purchaser, shall not be of Prohibited origin, and shall not be imported from countries or parts thereof, territories (special status zones) from which the import of such Goods (used materials, equipment) is prohibited by the decisions of the United Nations Security Council, or where restrictive measures (sanctions) are applied by the United States of America, the European Union, or by any other international organi</w:t>
            </w:r>
            <w:r w:rsidR="00E83D79">
              <w:rPr>
                <w:rFonts w:ascii="Arial" w:hAnsi="Arial" w:cs="Arial"/>
                <w:kern w:val="2"/>
                <w:sz w:val="20"/>
                <w:lang w:val="en-US"/>
              </w:rPr>
              <w:t>z</w:t>
            </w:r>
            <w:r w:rsidRPr="00E83D79">
              <w:rPr>
                <w:rFonts w:ascii="Arial" w:hAnsi="Arial" w:cs="Arial"/>
                <w:kern w:val="2"/>
                <w:sz w:val="20"/>
                <w:lang w:val="en-US"/>
              </w:rPr>
              <w:t>ation of which the Republic of Lithuania is a member or where the Republic of Lithuania participates.”</w:t>
            </w:r>
          </w:p>
        </w:tc>
      </w:tr>
      <w:tr w:rsidR="000F6193" w:rsidRPr="00CB39C3" w14:paraId="54848D65" w14:textId="77777777" w:rsidTr="00E77020">
        <w:trPr>
          <w:trHeight w:val="85"/>
        </w:trPr>
        <w:tc>
          <w:tcPr>
            <w:tcW w:w="5215" w:type="dxa"/>
          </w:tcPr>
          <w:p w14:paraId="0F481975" w14:textId="5D947F0E" w:rsidR="000F6193" w:rsidRPr="00CB39C3" w:rsidRDefault="000F6193" w:rsidP="00CB39C3">
            <w:pPr>
              <w:jc w:val="both"/>
              <w:rPr>
                <w:rFonts w:ascii="Arial" w:hAnsi="Arial" w:cs="Arial"/>
                <w:color w:val="000000"/>
                <w:kern w:val="2"/>
                <w:sz w:val="20"/>
                <w:shd w:val="clear" w:color="auto" w:fill="FFFFFF"/>
              </w:rPr>
            </w:pPr>
            <w:r w:rsidRPr="00CB39C3">
              <w:rPr>
                <w:rFonts w:ascii="Arial" w:hAnsi="Arial" w:cs="Arial"/>
                <w:b/>
                <w:bCs/>
                <w:kern w:val="2"/>
                <w:sz w:val="20"/>
              </w:rPr>
              <w:t xml:space="preserve">13.5. </w:t>
            </w:r>
            <w:r w:rsidRPr="00CB39C3">
              <w:rPr>
                <w:rFonts w:ascii="Arial" w:hAnsi="Arial" w:cs="Arial"/>
                <w:kern w:val="2"/>
                <w:sz w:val="20"/>
              </w:rPr>
              <w:t>Bendrosiose sąlygose nurodytos alternatyvios nuostatos (su prierašu „jei taikoma“ ir pan.) taikomos tik tokiu atveju, jeigu jos konkrečiai aprašomos Specialiosiose sąlygose.</w:t>
            </w:r>
          </w:p>
        </w:tc>
        <w:tc>
          <w:tcPr>
            <w:tcW w:w="5580" w:type="dxa"/>
          </w:tcPr>
          <w:p w14:paraId="5C055B18" w14:textId="3E9DFD89" w:rsidR="000F6193" w:rsidRPr="00CB39C3" w:rsidRDefault="000F6193" w:rsidP="00CB39C3">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 xml:space="preserve">13.5. </w:t>
            </w:r>
            <w:r w:rsidRPr="00CB39C3">
              <w:rPr>
                <w:rFonts w:ascii="Arial" w:hAnsi="Arial" w:cs="Arial"/>
                <w:kern w:val="2"/>
                <w:sz w:val="20"/>
                <w:lang w:val="en-US"/>
              </w:rPr>
              <w:t>Alternative provisions (marked “if applicable”, etc.) referred to in the General Terms and Conditions of the Contract shall only apply if they are specifically described in the Special Terms and Conditions of the Contract.</w:t>
            </w:r>
          </w:p>
        </w:tc>
      </w:tr>
      <w:tr w:rsidR="009259B2" w:rsidRPr="00CB39C3" w14:paraId="551B6D10" w14:textId="77777777" w:rsidTr="00E77020">
        <w:trPr>
          <w:trHeight w:val="85"/>
        </w:trPr>
        <w:tc>
          <w:tcPr>
            <w:tcW w:w="5215" w:type="dxa"/>
          </w:tcPr>
          <w:p w14:paraId="77EEE251" w14:textId="708420A8" w:rsidR="009259B2" w:rsidRPr="00CB39C3" w:rsidRDefault="009259B2" w:rsidP="00CB39C3">
            <w:pPr>
              <w:jc w:val="both"/>
              <w:rPr>
                <w:rFonts w:ascii="Arial" w:hAnsi="Arial" w:cs="Arial"/>
                <w:b/>
                <w:bCs/>
                <w:kern w:val="2"/>
                <w:sz w:val="20"/>
              </w:rPr>
            </w:pPr>
            <w:r>
              <w:rPr>
                <w:rFonts w:ascii="Arial" w:hAnsi="Arial" w:cs="Arial"/>
                <w:b/>
                <w:bCs/>
                <w:kern w:val="2"/>
                <w:sz w:val="20"/>
              </w:rPr>
              <w:t xml:space="preserve">13.6. </w:t>
            </w:r>
            <w:r w:rsidRPr="00D50A1B">
              <w:rPr>
                <w:rFonts w:ascii="Arial" w:hAnsi="Arial" w:cs="Arial"/>
                <w:kern w:val="2"/>
                <w:sz w:val="20"/>
              </w:rPr>
              <w:t>Šalys, vykdydamos šią Sutartį, įsipareigoja laikytis šių aplinkosauginių reikalavimų: mažinti popieriaus sunaudojimą, atsisakyti nebūtino dokumentų kopijavimo ir spausdinimo, t. y. paslaugos teikiamos elektroniniu formatu, elektroniniu būdu, visa su Sutarties vykdymui būtina informacija ir (ar) dokumentai teikiami ir derinami elektroniniu formatu elektroninėmis priemonėmis.</w:t>
            </w:r>
          </w:p>
        </w:tc>
        <w:tc>
          <w:tcPr>
            <w:tcW w:w="5580" w:type="dxa"/>
          </w:tcPr>
          <w:p w14:paraId="226D45CC" w14:textId="39FC61CE" w:rsidR="009259B2" w:rsidRPr="009259B2" w:rsidRDefault="009259B2" w:rsidP="00CB39C3">
            <w:pPr>
              <w:jc w:val="both"/>
              <w:rPr>
                <w:rFonts w:ascii="Arial" w:hAnsi="Arial" w:cs="Arial"/>
                <w:b/>
                <w:bCs/>
                <w:kern w:val="2"/>
                <w:sz w:val="20"/>
              </w:rPr>
            </w:pPr>
            <w:r w:rsidRPr="009259B2">
              <w:rPr>
                <w:rFonts w:ascii="Arial" w:hAnsi="Arial" w:cs="Arial"/>
                <w:b/>
                <w:bCs/>
                <w:kern w:val="2"/>
                <w:sz w:val="20"/>
                <w:lang w:val="en-US"/>
              </w:rPr>
              <w:t>13.6.</w:t>
            </w:r>
            <w:r>
              <w:rPr>
                <w:rStyle w:val="Numatytasispastraiposriftas1"/>
                <w:rFonts w:eastAsiaTheme="majorEastAsia"/>
                <w:lang w:val="en-GB"/>
              </w:rPr>
              <w:t xml:space="preserve"> </w:t>
            </w:r>
            <w:r>
              <w:rPr>
                <w:rStyle w:val="Numatytasispastraiposriftas1"/>
                <w:rFonts w:ascii="Arial" w:eastAsiaTheme="majorEastAsia" w:hAnsi="Arial" w:cs="Arial"/>
                <w:sz w:val="20"/>
                <w:lang w:val="en-GB"/>
              </w:rPr>
              <w:t xml:space="preserve">During the </w:t>
            </w:r>
            <w:r w:rsidRPr="00C1612C">
              <w:rPr>
                <w:rStyle w:val="Numatytasispastraiposriftas1"/>
                <w:rFonts w:ascii="Arial" w:eastAsiaTheme="majorEastAsia" w:hAnsi="Arial" w:cs="Arial"/>
                <w:bCs/>
                <w:color w:val="000000"/>
                <w:sz w:val="20"/>
                <w:lang w:val="en-GB"/>
              </w:rPr>
              <w:t xml:space="preserve">Execution of the </w:t>
            </w:r>
            <w:r>
              <w:rPr>
                <w:rStyle w:val="Numatytasispastraiposriftas1"/>
                <w:rFonts w:ascii="Arial" w:eastAsiaTheme="majorEastAsia" w:hAnsi="Arial" w:cs="Arial"/>
                <w:bCs/>
                <w:color w:val="000000"/>
                <w:sz w:val="20"/>
                <w:lang w:val="en-GB"/>
              </w:rPr>
              <w:t>Contract</w:t>
            </w:r>
            <w:r>
              <w:rPr>
                <w:rStyle w:val="Numatytasispastraiposriftas1"/>
                <w:rFonts w:ascii="Arial" w:eastAsiaTheme="majorEastAsia" w:hAnsi="Arial" w:cs="Arial"/>
                <w:sz w:val="20"/>
                <w:lang w:val="en-GB"/>
              </w:rPr>
              <w:t xml:space="preserve"> </w:t>
            </w:r>
            <w:r w:rsidRPr="00D753FF">
              <w:rPr>
                <w:rStyle w:val="Numatytasispastraiposriftas1"/>
                <w:rFonts w:ascii="Arial" w:eastAsiaTheme="majorEastAsia" w:hAnsi="Arial" w:cs="Arial"/>
                <w:sz w:val="20"/>
                <w:lang w:val="en-GB"/>
              </w:rPr>
              <w:t xml:space="preserve">the </w:t>
            </w:r>
            <w:r>
              <w:rPr>
                <w:rStyle w:val="Numatytasispastraiposriftas1"/>
                <w:rFonts w:ascii="Arial" w:eastAsiaTheme="majorEastAsia" w:hAnsi="Arial" w:cs="Arial"/>
                <w:sz w:val="20"/>
                <w:lang w:val="en-GB"/>
              </w:rPr>
              <w:t>P</w:t>
            </w:r>
            <w:r w:rsidRPr="00D753FF">
              <w:rPr>
                <w:rStyle w:val="Numatytasispastraiposriftas1"/>
                <w:rFonts w:ascii="Arial" w:eastAsiaTheme="majorEastAsia" w:hAnsi="Arial" w:cs="Arial"/>
                <w:sz w:val="20"/>
                <w:lang w:val="en-GB"/>
              </w:rPr>
              <w:t xml:space="preserve">arties undertake to comply with the following environmental requirements: reduce paper consumption, refuse unnecessary copying and printing of documents, i.e. services are provided in electronic format, electronically, all information and/or documents necessary for the execution of the </w:t>
            </w:r>
            <w:r>
              <w:rPr>
                <w:rStyle w:val="Numatytasispastraiposriftas1"/>
                <w:rFonts w:ascii="Arial" w:eastAsiaTheme="majorEastAsia" w:hAnsi="Arial" w:cs="Arial"/>
                <w:sz w:val="20"/>
                <w:lang w:val="en-GB"/>
              </w:rPr>
              <w:t>Contract</w:t>
            </w:r>
            <w:r w:rsidRPr="00D753FF">
              <w:rPr>
                <w:rStyle w:val="Numatytasispastraiposriftas1"/>
                <w:rFonts w:ascii="Arial" w:eastAsiaTheme="majorEastAsia" w:hAnsi="Arial" w:cs="Arial"/>
                <w:sz w:val="20"/>
                <w:lang w:val="en-GB"/>
              </w:rPr>
              <w:t xml:space="preserve"> are provided and coordinated in electronic format by electronic means.</w:t>
            </w:r>
          </w:p>
        </w:tc>
      </w:tr>
      <w:tr w:rsidR="000F6193" w:rsidRPr="00CB39C3" w14:paraId="66C29F7F" w14:textId="77777777" w:rsidTr="00E77020">
        <w:trPr>
          <w:trHeight w:val="85"/>
        </w:trPr>
        <w:tc>
          <w:tcPr>
            <w:tcW w:w="5215" w:type="dxa"/>
          </w:tcPr>
          <w:p w14:paraId="07F1FB82" w14:textId="6D015C99" w:rsidR="000F6193" w:rsidRPr="00CB39C3" w:rsidRDefault="000F6193" w:rsidP="00AD7B67">
            <w:pPr>
              <w:jc w:val="both"/>
              <w:rPr>
                <w:rFonts w:ascii="Arial" w:hAnsi="Arial" w:cs="Arial"/>
                <w:color w:val="000000"/>
                <w:kern w:val="2"/>
                <w:sz w:val="20"/>
                <w:shd w:val="clear" w:color="auto" w:fill="FFFFFF"/>
              </w:rPr>
            </w:pPr>
            <w:r w:rsidRPr="00CB39C3">
              <w:rPr>
                <w:rFonts w:ascii="Arial" w:hAnsi="Arial" w:cs="Arial"/>
                <w:b/>
                <w:bCs/>
                <w:kern w:val="2"/>
                <w:sz w:val="20"/>
              </w:rPr>
              <w:t>14. SUTARTIES PRIEDAI</w:t>
            </w:r>
          </w:p>
        </w:tc>
        <w:tc>
          <w:tcPr>
            <w:tcW w:w="5580" w:type="dxa"/>
          </w:tcPr>
          <w:p w14:paraId="694A699D" w14:textId="3B1D12AE" w:rsidR="000F6193" w:rsidRPr="00CB39C3" w:rsidRDefault="000F6193" w:rsidP="00AD7B67">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 ANNEXES TO THE CONTRACT</w:t>
            </w:r>
          </w:p>
        </w:tc>
      </w:tr>
      <w:tr w:rsidR="000F6193" w:rsidRPr="00CB39C3" w14:paraId="709FC761" w14:textId="77777777" w:rsidTr="00E77020">
        <w:trPr>
          <w:trHeight w:val="85"/>
        </w:trPr>
        <w:tc>
          <w:tcPr>
            <w:tcW w:w="5215" w:type="dxa"/>
          </w:tcPr>
          <w:p w14:paraId="1023FE53" w14:textId="7EA9929D" w:rsidR="000F6193" w:rsidRPr="00CB39C3" w:rsidRDefault="000F6193" w:rsidP="00AD7B67">
            <w:pPr>
              <w:jc w:val="both"/>
              <w:rPr>
                <w:rFonts w:ascii="Arial" w:hAnsi="Arial" w:cs="Arial"/>
                <w:color w:val="000000"/>
                <w:kern w:val="2"/>
                <w:sz w:val="20"/>
                <w:shd w:val="clear" w:color="auto" w:fill="FFFFFF"/>
              </w:rPr>
            </w:pPr>
            <w:r w:rsidRPr="00CB39C3">
              <w:rPr>
                <w:rFonts w:ascii="Arial" w:hAnsi="Arial" w:cs="Arial"/>
                <w:b/>
                <w:bCs/>
                <w:kern w:val="2"/>
                <w:sz w:val="20"/>
              </w:rPr>
              <w:t>14.1. Priedas Nr. 1</w:t>
            </w:r>
            <w:r w:rsidR="008D6407" w:rsidRPr="00CB39C3">
              <w:rPr>
                <w:rFonts w:ascii="Arial" w:hAnsi="Arial" w:cs="Arial"/>
                <w:b/>
                <w:bCs/>
                <w:kern w:val="2"/>
                <w:sz w:val="20"/>
              </w:rPr>
              <w:t xml:space="preserve"> Techninė specifikacija.</w:t>
            </w:r>
          </w:p>
        </w:tc>
        <w:tc>
          <w:tcPr>
            <w:tcW w:w="5580" w:type="dxa"/>
          </w:tcPr>
          <w:p w14:paraId="4FE072C5" w14:textId="33F68683" w:rsidR="000F6193" w:rsidRPr="00CB39C3" w:rsidRDefault="000F6193" w:rsidP="00AD7B67">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14.1 Annex 1</w:t>
            </w:r>
            <w:r w:rsidR="008D6407" w:rsidRPr="00CB39C3">
              <w:rPr>
                <w:rFonts w:ascii="Arial" w:hAnsi="Arial" w:cs="Arial"/>
                <w:b/>
                <w:bCs/>
                <w:kern w:val="2"/>
                <w:sz w:val="20"/>
                <w:lang w:val="en-US"/>
              </w:rPr>
              <w:t xml:space="preserve"> Technical Specification.</w:t>
            </w:r>
          </w:p>
        </w:tc>
      </w:tr>
      <w:tr w:rsidR="000F6193" w:rsidRPr="00CB39C3" w14:paraId="26650C04" w14:textId="77777777" w:rsidTr="00E77020">
        <w:trPr>
          <w:trHeight w:val="85"/>
        </w:trPr>
        <w:tc>
          <w:tcPr>
            <w:tcW w:w="5215" w:type="dxa"/>
          </w:tcPr>
          <w:p w14:paraId="6653D506" w14:textId="5F93FCD5" w:rsidR="000F6193" w:rsidRPr="00CB39C3" w:rsidRDefault="000F6193" w:rsidP="00AD7B67">
            <w:pPr>
              <w:jc w:val="both"/>
              <w:rPr>
                <w:rFonts w:ascii="Arial" w:hAnsi="Arial" w:cs="Arial"/>
                <w:color w:val="000000"/>
                <w:kern w:val="2"/>
                <w:sz w:val="20"/>
                <w:shd w:val="clear" w:color="auto" w:fill="FFFFFF"/>
              </w:rPr>
            </w:pPr>
            <w:r w:rsidRPr="00CB39C3">
              <w:rPr>
                <w:rFonts w:ascii="Arial" w:hAnsi="Arial" w:cs="Arial"/>
                <w:b/>
                <w:bCs/>
                <w:kern w:val="2"/>
                <w:sz w:val="20"/>
              </w:rPr>
              <w:t>14.2. Priedas Nr. 2</w:t>
            </w:r>
            <w:r w:rsidR="00D7222F" w:rsidRPr="00CB39C3">
              <w:rPr>
                <w:rFonts w:ascii="Arial" w:hAnsi="Arial" w:cs="Arial"/>
                <w:b/>
                <w:bCs/>
                <w:kern w:val="2"/>
                <w:sz w:val="20"/>
              </w:rPr>
              <w:t xml:space="preserve"> Bendrosios Sutarties sąlygos.</w:t>
            </w:r>
          </w:p>
        </w:tc>
        <w:tc>
          <w:tcPr>
            <w:tcW w:w="5580" w:type="dxa"/>
          </w:tcPr>
          <w:p w14:paraId="39204788" w14:textId="5E36B83B" w:rsidR="000F6193" w:rsidRPr="00CB39C3" w:rsidRDefault="000F6193" w:rsidP="00AD7B67">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14.2 Annex 2</w:t>
            </w:r>
            <w:r w:rsidR="00D7222F" w:rsidRPr="00CB39C3">
              <w:rPr>
                <w:rFonts w:ascii="Arial" w:hAnsi="Arial" w:cs="Arial"/>
                <w:b/>
                <w:bCs/>
                <w:kern w:val="2"/>
                <w:sz w:val="20"/>
                <w:lang w:val="en-US"/>
              </w:rPr>
              <w:t xml:space="preserve"> General Conditions of the Contract.</w:t>
            </w:r>
          </w:p>
        </w:tc>
      </w:tr>
      <w:tr w:rsidR="000F6193" w:rsidRPr="00CB39C3" w14:paraId="1E0D2121" w14:textId="77777777" w:rsidTr="00E77020">
        <w:trPr>
          <w:trHeight w:val="85"/>
        </w:trPr>
        <w:tc>
          <w:tcPr>
            <w:tcW w:w="5215" w:type="dxa"/>
          </w:tcPr>
          <w:p w14:paraId="1AE8B272" w14:textId="4BFE373D" w:rsidR="000F6193" w:rsidRPr="00CB39C3" w:rsidRDefault="000F6193" w:rsidP="00AD7B67">
            <w:pPr>
              <w:jc w:val="both"/>
              <w:rPr>
                <w:rFonts w:ascii="Arial" w:hAnsi="Arial" w:cs="Arial"/>
                <w:color w:val="000000"/>
                <w:kern w:val="2"/>
                <w:sz w:val="20"/>
                <w:shd w:val="clear" w:color="auto" w:fill="FFFFFF"/>
              </w:rPr>
            </w:pPr>
            <w:r w:rsidRPr="00CB39C3">
              <w:rPr>
                <w:rFonts w:ascii="Arial" w:hAnsi="Arial" w:cs="Arial"/>
                <w:b/>
                <w:bCs/>
                <w:kern w:val="2"/>
                <w:sz w:val="20"/>
              </w:rPr>
              <w:t>14.3. Priedas Nr. 3</w:t>
            </w:r>
            <w:r w:rsidR="00D7222F" w:rsidRPr="00CB39C3">
              <w:rPr>
                <w:rFonts w:ascii="Arial" w:hAnsi="Arial" w:cs="Arial"/>
                <w:b/>
                <w:bCs/>
                <w:kern w:val="2"/>
                <w:sz w:val="20"/>
              </w:rPr>
              <w:t xml:space="preserve"> Pardavėjo pasiūlymas.</w:t>
            </w:r>
          </w:p>
        </w:tc>
        <w:tc>
          <w:tcPr>
            <w:tcW w:w="5580" w:type="dxa"/>
          </w:tcPr>
          <w:p w14:paraId="6C12888B" w14:textId="37656FB7" w:rsidR="000F6193" w:rsidRPr="00CB39C3" w:rsidRDefault="000F6193" w:rsidP="00AD7B67">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14.3 Annex 3</w:t>
            </w:r>
            <w:r w:rsidR="00D7222F" w:rsidRPr="00CB39C3">
              <w:rPr>
                <w:rFonts w:ascii="Arial" w:hAnsi="Arial" w:cs="Arial"/>
                <w:b/>
                <w:bCs/>
                <w:kern w:val="2"/>
                <w:sz w:val="20"/>
                <w:lang w:val="en-US"/>
              </w:rPr>
              <w:t xml:space="preserve"> Seller’s offer.</w:t>
            </w:r>
          </w:p>
        </w:tc>
      </w:tr>
      <w:tr w:rsidR="000F6193" w:rsidRPr="00CB39C3" w14:paraId="1BBDE382" w14:textId="77777777" w:rsidTr="00E77020">
        <w:trPr>
          <w:trHeight w:val="85"/>
        </w:trPr>
        <w:tc>
          <w:tcPr>
            <w:tcW w:w="5215" w:type="dxa"/>
          </w:tcPr>
          <w:p w14:paraId="7FE3BA56" w14:textId="66CABFF6" w:rsidR="000F6193" w:rsidRPr="00CB39C3" w:rsidRDefault="000F6193" w:rsidP="00AD7B67">
            <w:pPr>
              <w:jc w:val="both"/>
              <w:rPr>
                <w:rFonts w:ascii="Arial" w:hAnsi="Arial" w:cs="Arial"/>
                <w:b/>
                <w:bCs/>
                <w:kern w:val="2"/>
                <w:sz w:val="20"/>
              </w:rPr>
            </w:pPr>
            <w:r w:rsidRPr="00CB39C3">
              <w:rPr>
                <w:rFonts w:ascii="Arial" w:hAnsi="Arial" w:cs="Arial"/>
                <w:b/>
                <w:bCs/>
                <w:kern w:val="2"/>
                <w:sz w:val="20"/>
              </w:rPr>
              <w:t>14.4. Priedas Nr. 4</w:t>
            </w:r>
            <w:r w:rsidR="00D7222F" w:rsidRPr="00CB39C3">
              <w:rPr>
                <w:rFonts w:ascii="Arial" w:hAnsi="Arial" w:cs="Arial"/>
                <w:b/>
                <w:bCs/>
                <w:kern w:val="2"/>
                <w:sz w:val="20"/>
              </w:rPr>
              <w:t xml:space="preserve"> Trišalės sutarties projektas.</w:t>
            </w:r>
          </w:p>
        </w:tc>
        <w:tc>
          <w:tcPr>
            <w:tcW w:w="5580" w:type="dxa"/>
          </w:tcPr>
          <w:p w14:paraId="5E707824" w14:textId="4846DEFF" w:rsidR="000F6193" w:rsidRPr="00CB39C3" w:rsidRDefault="000F6193" w:rsidP="00AD7B67">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14.4 Annex 4</w:t>
            </w:r>
            <w:r w:rsidR="00D7222F" w:rsidRPr="00CB39C3">
              <w:rPr>
                <w:rFonts w:ascii="Arial" w:hAnsi="Arial" w:cs="Arial"/>
                <w:b/>
                <w:bCs/>
                <w:kern w:val="2"/>
                <w:sz w:val="20"/>
                <w:lang w:val="en-US"/>
              </w:rPr>
              <w:t xml:space="preserve"> Draft tripartite Contract.</w:t>
            </w:r>
          </w:p>
        </w:tc>
      </w:tr>
      <w:tr w:rsidR="000F6193" w:rsidRPr="00CB39C3" w14:paraId="4CAE58BC" w14:textId="77777777" w:rsidTr="00E77020">
        <w:trPr>
          <w:trHeight w:val="85"/>
        </w:trPr>
        <w:tc>
          <w:tcPr>
            <w:tcW w:w="5215" w:type="dxa"/>
          </w:tcPr>
          <w:p w14:paraId="119AA6B8" w14:textId="66D6E914" w:rsidR="000F6193" w:rsidRPr="00CB39C3" w:rsidRDefault="000F6193" w:rsidP="00AD7B67">
            <w:pPr>
              <w:jc w:val="both"/>
              <w:rPr>
                <w:rFonts w:ascii="Arial" w:hAnsi="Arial" w:cs="Arial"/>
                <w:b/>
                <w:bCs/>
                <w:kern w:val="2"/>
                <w:sz w:val="20"/>
              </w:rPr>
            </w:pPr>
            <w:r w:rsidRPr="00CB39C3">
              <w:rPr>
                <w:rFonts w:ascii="Arial" w:hAnsi="Arial" w:cs="Arial"/>
                <w:b/>
                <w:bCs/>
                <w:kern w:val="2"/>
                <w:sz w:val="20"/>
              </w:rPr>
              <w:t>15. ŠALIŲ ATSTOVŲ PARAŠAI</w:t>
            </w:r>
          </w:p>
        </w:tc>
        <w:tc>
          <w:tcPr>
            <w:tcW w:w="5580" w:type="dxa"/>
          </w:tcPr>
          <w:p w14:paraId="74FA9836" w14:textId="4AD3C37A" w:rsidR="000F6193" w:rsidRPr="00CB39C3" w:rsidRDefault="000F6193" w:rsidP="00AD7B67">
            <w:pPr>
              <w:jc w:val="both"/>
              <w:rPr>
                <w:rFonts w:ascii="Arial" w:hAnsi="Arial" w:cs="Arial"/>
                <w:b/>
                <w:bCs/>
                <w:kern w:val="2"/>
                <w:sz w:val="20"/>
                <w:lang w:val="en-US"/>
              </w:rPr>
            </w:pPr>
            <w:r w:rsidRPr="00CB39C3">
              <w:rPr>
                <w:rFonts w:ascii="Arial" w:hAnsi="Arial" w:cs="Arial"/>
                <w:b/>
                <w:bCs/>
                <w:kern w:val="2"/>
                <w:sz w:val="20"/>
                <w:lang w:val="en-US"/>
              </w:rPr>
              <w:t>15. SIGNATURES OF REPRESENTATIVES OF THE PARTIES</w:t>
            </w:r>
          </w:p>
        </w:tc>
      </w:tr>
      <w:tr w:rsidR="000F6193" w:rsidRPr="00CB39C3" w14:paraId="24E0DB06" w14:textId="77777777" w:rsidTr="00E77020">
        <w:trPr>
          <w:trHeight w:val="85"/>
        </w:trPr>
        <w:tc>
          <w:tcPr>
            <w:tcW w:w="5215" w:type="dxa"/>
          </w:tcPr>
          <w:p w14:paraId="0B0CF69E" w14:textId="0C402729" w:rsidR="000F6193" w:rsidRPr="00CB39C3" w:rsidRDefault="000F6193" w:rsidP="00AD7B67">
            <w:pPr>
              <w:jc w:val="center"/>
              <w:rPr>
                <w:rFonts w:ascii="Arial" w:hAnsi="Arial" w:cs="Arial"/>
                <w:b/>
                <w:bCs/>
                <w:kern w:val="2"/>
                <w:sz w:val="20"/>
              </w:rPr>
            </w:pPr>
            <w:r w:rsidRPr="00CB39C3">
              <w:rPr>
                <w:rFonts w:ascii="Arial" w:hAnsi="Arial" w:cs="Arial"/>
                <w:b/>
                <w:bCs/>
                <w:kern w:val="2"/>
                <w:sz w:val="20"/>
              </w:rPr>
              <w:lastRenderedPageBreak/>
              <w:t>PIRKĖJAS</w:t>
            </w:r>
          </w:p>
        </w:tc>
        <w:tc>
          <w:tcPr>
            <w:tcW w:w="5580" w:type="dxa"/>
          </w:tcPr>
          <w:p w14:paraId="0B5DB476" w14:textId="1417A3F7" w:rsidR="000F6193" w:rsidRPr="00CB39C3" w:rsidRDefault="000F6193" w:rsidP="00AD7B67">
            <w:pPr>
              <w:jc w:val="center"/>
              <w:rPr>
                <w:rFonts w:ascii="Arial" w:hAnsi="Arial" w:cs="Arial"/>
                <w:b/>
                <w:bCs/>
                <w:kern w:val="2"/>
                <w:sz w:val="20"/>
                <w:lang w:val="en-US"/>
              </w:rPr>
            </w:pPr>
            <w:r w:rsidRPr="00CB39C3">
              <w:rPr>
                <w:rFonts w:ascii="Arial" w:hAnsi="Arial" w:cs="Arial"/>
                <w:b/>
                <w:bCs/>
                <w:kern w:val="2"/>
                <w:sz w:val="20"/>
                <w:lang w:val="en-US"/>
              </w:rPr>
              <w:t>BUYER</w:t>
            </w:r>
          </w:p>
        </w:tc>
      </w:tr>
      <w:tr w:rsidR="000F6193" w:rsidRPr="00CB39C3" w14:paraId="492C56A7" w14:textId="77777777" w:rsidTr="00E77020">
        <w:trPr>
          <w:trHeight w:val="85"/>
        </w:trPr>
        <w:tc>
          <w:tcPr>
            <w:tcW w:w="5215" w:type="dxa"/>
          </w:tcPr>
          <w:p w14:paraId="52545348" w14:textId="58497E42" w:rsidR="000F6193" w:rsidRPr="00CB39C3" w:rsidRDefault="000F6193" w:rsidP="00AD7B67">
            <w:pPr>
              <w:jc w:val="center"/>
              <w:rPr>
                <w:rFonts w:ascii="Arial" w:hAnsi="Arial" w:cs="Arial"/>
                <w:b/>
                <w:bCs/>
                <w:kern w:val="2"/>
                <w:sz w:val="20"/>
              </w:rPr>
            </w:pPr>
            <w:r w:rsidRPr="00CB39C3">
              <w:rPr>
                <w:rFonts w:ascii="Arial" w:hAnsi="Arial" w:cs="Arial"/>
                <w:color w:val="4472C4"/>
                <w:kern w:val="2"/>
                <w:sz w:val="20"/>
              </w:rPr>
              <w:t>(nurodomos atstovo pareigos, vardas, pavardė)</w:t>
            </w:r>
          </w:p>
        </w:tc>
        <w:tc>
          <w:tcPr>
            <w:tcW w:w="5580" w:type="dxa"/>
          </w:tcPr>
          <w:p w14:paraId="080BD663" w14:textId="549CEB29" w:rsidR="000F6193" w:rsidRPr="00CB39C3" w:rsidRDefault="000F6193" w:rsidP="00AD7B67">
            <w:pPr>
              <w:jc w:val="center"/>
              <w:rPr>
                <w:rFonts w:ascii="Arial" w:hAnsi="Arial" w:cs="Arial"/>
                <w:b/>
                <w:bCs/>
                <w:kern w:val="2"/>
                <w:sz w:val="20"/>
                <w:lang w:val="en-US"/>
              </w:rPr>
            </w:pPr>
            <w:r w:rsidRPr="00CB39C3">
              <w:rPr>
                <w:rFonts w:ascii="Arial" w:hAnsi="Arial" w:cs="Arial"/>
                <w:color w:val="4472C4"/>
                <w:kern w:val="2"/>
                <w:sz w:val="20"/>
                <w:lang w:val="en-US"/>
              </w:rPr>
              <w:t>(name, title and surname of representative)</w:t>
            </w:r>
          </w:p>
        </w:tc>
      </w:tr>
      <w:tr w:rsidR="000F6193" w:rsidRPr="00CB39C3" w14:paraId="48B9027F" w14:textId="77777777" w:rsidTr="00E77020">
        <w:trPr>
          <w:trHeight w:val="85"/>
        </w:trPr>
        <w:tc>
          <w:tcPr>
            <w:tcW w:w="5215" w:type="dxa"/>
          </w:tcPr>
          <w:p w14:paraId="1101984C" w14:textId="77777777" w:rsidR="000F6193" w:rsidRPr="00CB39C3" w:rsidRDefault="000F6193" w:rsidP="00AD7B67">
            <w:pPr>
              <w:jc w:val="center"/>
              <w:rPr>
                <w:rFonts w:ascii="Arial" w:hAnsi="Arial" w:cs="Arial"/>
                <w:b/>
                <w:bCs/>
                <w:color w:val="4472C4"/>
                <w:kern w:val="2"/>
                <w:sz w:val="20"/>
              </w:rPr>
            </w:pPr>
          </w:p>
          <w:p w14:paraId="060A3E50" w14:textId="77777777" w:rsidR="000F6193" w:rsidRPr="00CB39C3" w:rsidRDefault="000F6193" w:rsidP="00AD7B67">
            <w:pPr>
              <w:jc w:val="center"/>
              <w:rPr>
                <w:rFonts w:ascii="Arial" w:hAnsi="Arial" w:cs="Arial"/>
                <w:b/>
                <w:bCs/>
                <w:color w:val="4472C4"/>
                <w:kern w:val="2"/>
                <w:sz w:val="20"/>
              </w:rPr>
            </w:pPr>
          </w:p>
          <w:p w14:paraId="278181F8" w14:textId="758D7081" w:rsidR="000F6193" w:rsidRPr="00CB39C3" w:rsidRDefault="000F6193" w:rsidP="00AD7B67">
            <w:pPr>
              <w:jc w:val="center"/>
              <w:rPr>
                <w:rFonts w:ascii="Arial" w:hAnsi="Arial" w:cs="Arial"/>
                <w:b/>
                <w:bCs/>
                <w:color w:val="4472C4"/>
                <w:kern w:val="2"/>
                <w:sz w:val="20"/>
              </w:rPr>
            </w:pPr>
            <w:r w:rsidRPr="00CB39C3">
              <w:rPr>
                <w:rFonts w:ascii="Arial" w:hAnsi="Arial" w:cs="Arial"/>
                <w:b/>
                <w:bCs/>
                <w:color w:val="4472C4"/>
                <w:kern w:val="2"/>
                <w:sz w:val="20"/>
              </w:rPr>
              <w:t>(parašas)</w:t>
            </w:r>
          </w:p>
        </w:tc>
        <w:tc>
          <w:tcPr>
            <w:tcW w:w="5580" w:type="dxa"/>
          </w:tcPr>
          <w:p w14:paraId="67615592" w14:textId="77777777" w:rsidR="000F6193" w:rsidRPr="00CB39C3" w:rsidRDefault="000F6193" w:rsidP="00AD7B67">
            <w:pPr>
              <w:jc w:val="center"/>
              <w:rPr>
                <w:rFonts w:ascii="Arial" w:hAnsi="Arial" w:cs="Arial"/>
                <w:b/>
                <w:bCs/>
                <w:kern w:val="2"/>
                <w:sz w:val="20"/>
                <w:lang w:val="en-US"/>
              </w:rPr>
            </w:pPr>
          </w:p>
          <w:p w14:paraId="162F37E1" w14:textId="77777777" w:rsidR="000F6193" w:rsidRPr="00CB39C3" w:rsidRDefault="000F6193" w:rsidP="00AD7B67">
            <w:pPr>
              <w:jc w:val="center"/>
              <w:rPr>
                <w:rFonts w:ascii="Arial" w:hAnsi="Arial" w:cs="Arial"/>
                <w:b/>
                <w:bCs/>
                <w:kern w:val="2"/>
                <w:sz w:val="20"/>
                <w:lang w:val="en-US"/>
              </w:rPr>
            </w:pPr>
          </w:p>
          <w:p w14:paraId="2E63E0EF" w14:textId="2C7F74FA" w:rsidR="000F6193" w:rsidRPr="00CB39C3" w:rsidRDefault="000F6193" w:rsidP="00AD7B67">
            <w:pPr>
              <w:jc w:val="center"/>
              <w:rPr>
                <w:rFonts w:ascii="Arial" w:hAnsi="Arial" w:cs="Arial"/>
                <w:b/>
                <w:bCs/>
                <w:kern w:val="2"/>
                <w:sz w:val="20"/>
                <w:lang w:val="en-US"/>
              </w:rPr>
            </w:pPr>
            <w:r w:rsidRPr="00CB39C3">
              <w:rPr>
                <w:rFonts w:ascii="Arial" w:hAnsi="Arial" w:cs="Arial"/>
                <w:b/>
                <w:bCs/>
                <w:color w:val="4472C4"/>
                <w:kern w:val="2"/>
                <w:sz w:val="20"/>
                <w:lang w:val="en-US"/>
              </w:rPr>
              <w:t>(signature)</w:t>
            </w:r>
          </w:p>
        </w:tc>
      </w:tr>
      <w:tr w:rsidR="000F6193" w:rsidRPr="00CB39C3" w14:paraId="2A812F96" w14:textId="77777777" w:rsidTr="00E77020">
        <w:trPr>
          <w:trHeight w:val="85"/>
        </w:trPr>
        <w:tc>
          <w:tcPr>
            <w:tcW w:w="5215" w:type="dxa"/>
          </w:tcPr>
          <w:p w14:paraId="2CBF1AD2" w14:textId="524B3904" w:rsidR="000F6193" w:rsidRPr="00CB39C3" w:rsidRDefault="000F6193" w:rsidP="00AD7B67">
            <w:pPr>
              <w:jc w:val="center"/>
              <w:rPr>
                <w:rFonts w:ascii="Arial" w:hAnsi="Arial" w:cs="Arial"/>
                <w:b/>
                <w:bCs/>
                <w:kern w:val="2"/>
                <w:sz w:val="20"/>
              </w:rPr>
            </w:pPr>
            <w:r w:rsidRPr="00CB39C3">
              <w:rPr>
                <w:rFonts w:ascii="Arial" w:hAnsi="Arial" w:cs="Arial"/>
                <w:b/>
                <w:bCs/>
                <w:kern w:val="2"/>
                <w:sz w:val="20"/>
              </w:rPr>
              <w:t>TIEKĖJAS</w:t>
            </w:r>
          </w:p>
        </w:tc>
        <w:tc>
          <w:tcPr>
            <w:tcW w:w="5580" w:type="dxa"/>
          </w:tcPr>
          <w:p w14:paraId="3A74B644" w14:textId="0931B7F8" w:rsidR="000F6193" w:rsidRPr="00CB39C3" w:rsidRDefault="000F6193" w:rsidP="00AD7B67">
            <w:pPr>
              <w:jc w:val="center"/>
              <w:rPr>
                <w:rFonts w:ascii="Arial" w:hAnsi="Arial" w:cs="Arial"/>
                <w:b/>
                <w:bCs/>
                <w:kern w:val="2"/>
                <w:sz w:val="20"/>
                <w:lang w:val="en-US"/>
              </w:rPr>
            </w:pPr>
            <w:r w:rsidRPr="00CB39C3">
              <w:rPr>
                <w:rFonts w:ascii="Arial" w:hAnsi="Arial" w:cs="Arial"/>
                <w:b/>
                <w:bCs/>
                <w:kern w:val="2"/>
                <w:sz w:val="20"/>
                <w:lang w:val="en-US"/>
              </w:rPr>
              <w:t>SUPPLIER</w:t>
            </w:r>
          </w:p>
        </w:tc>
      </w:tr>
      <w:tr w:rsidR="000F6193" w:rsidRPr="00CB39C3" w14:paraId="7FBB22E4" w14:textId="77777777" w:rsidTr="00E77020">
        <w:trPr>
          <w:trHeight w:val="85"/>
        </w:trPr>
        <w:tc>
          <w:tcPr>
            <w:tcW w:w="5215" w:type="dxa"/>
          </w:tcPr>
          <w:p w14:paraId="36F61160" w14:textId="3A41A188" w:rsidR="000F6193" w:rsidRPr="00CB39C3" w:rsidRDefault="000F6193" w:rsidP="00AD7B67">
            <w:pPr>
              <w:jc w:val="center"/>
              <w:rPr>
                <w:rFonts w:ascii="Arial" w:hAnsi="Arial" w:cs="Arial"/>
                <w:b/>
                <w:bCs/>
                <w:kern w:val="2"/>
                <w:sz w:val="20"/>
              </w:rPr>
            </w:pPr>
            <w:r w:rsidRPr="00CB39C3">
              <w:rPr>
                <w:rFonts w:ascii="Arial" w:hAnsi="Arial" w:cs="Arial"/>
                <w:color w:val="4472C4"/>
                <w:kern w:val="2"/>
                <w:sz w:val="20"/>
              </w:rPr>
              <w:t>(nurodomos atstovo pareigos, vardas, pavardė)</w:t>
            </w:r>
          </w:p>
        </w:tc>
        <w:tc>
          <w:tcPr>
            <w:tcW w:w="5580" w:type="dxa"/>
          </w:tcPr>
          <w:p w14:paraId="190569DE" w14:textId="17B95311" w:rsidR="000F6193" w:rsidRPr="00CB39C3" w:rsidRDefault="000F6193" w:rsidP="00AD7B67">
            <w:pPr>
              <w:jc w:val="center"/>
              <w:rPr>
                <w:rFonts w:ascii="Arial" w:hAnsi="Arial" w:cs="Arial"/>
                <w:b/>
                <w:bCs/>
                <w:kern w:val="2"/>
                <w:sz w:val="20"/>
                <w:lang w:val="en-US"/>
              </w:rPr>
            </w:pPr>
            <w:r w:rsidRPr="00CB39C3">
              <w:rPr>
                <w:rFonts w:ascii="Arial" w:hAnsi="Arial" w:cs="Arial"/>
                <w:color w:val="4472C4"/>
                <w:kern w:val="2"/>
                <w:sz w:val="20"/>
                <w:lang w:val="en-US"/>
              </w:rPr>
              <w:t>(name, title and surname of representative)</w:t>
            </w:r>
          </w:p>
        </w:tc>
      </w:tr>
      <w:tr w:rsidR="000F6193" w:rsidRPr="00CB39C3" w14:paraId="4C3CD33B" w14:textId="77777777" w:rsidTr="00E77020">
        <w:trPr>
          <w:trHeight w:val="85"/>
        </w:trPr>
        <w:tc>
          <w:tcPr>
            <w:tcW w:w="5215" w:type="dxa"/>
          </w:tcPr>
          <w:p w14:paraId="7140C46D" w14:textId="77777777" w:rsidR="000F6193" w:rsidRPr="00CB39C3" w:rsidRDefault="000F6193" w:rsidP="00AD7B67">
            <w:pPr>
              <w:jc w:val="center"/>
              <w:rPr>
                <w:rFonts w:ascii="Arial" w:hAnsi="Arial" w:cs="Arial"/>
                <w:b/>
                <w:bCs/>
                <w:color w:val="4472C4"/>
                <w:kern w:val="2"/>
                <w:sz w:val="20"/>
              </w:rPr>
            </w:pPr>
          </w:p>
          <w:p w14:paraId="2F68A285" w14:textId="77777777" w:rsidR="000F6193" w:rsidRPr="00CB39C3" w:rsidRDefault="000F6193" w:rsidP="00AD7B67">
            <w:pPr>
              <w:jc w:val="center"/>
              <w:rPr>
                <w:rFonts w:ascii="Arial" w:hAnsi="Arial" w:cs="Arial"/>
                <w:b/>
                <w:bCs/>
                <w:color w:val="4472C4"/>
                <w:kern w:val="2"/>
                <w:sz w:val="20"/>
              </w:rPr>
            </w:pPr>
          </w:p>
          <w:p w14:paraId="64A942BB" w14:textId="5CBC86A7" w:rsidR="000F6193" w:rsidRPr="00CB39C3" w:rsidRDefault="000F6193" w:rsidP="00AD7B67">
            <w:pPr>
              <w:jc w:val="center"/>
              <w:rPr>
                <w:rFonts w:ascii="Arial" w:hAnsi="Arial" w:cs="Arial"/>
                <w:color w:val="4472C4"/>
                <w:kern w:val="2"/>
                <w:sz w:val="20"/>
              </w:rPr>
            </w:pPr>
            <w:r w:rsidRPr="00CB39C3">
              <w:rPr>
                <w:rFonts w:ascii="Arial" w:hAnsi="Arial" w:cs="Arial"/>
                <w:b/>
                <w:bCs/>
                <w:color w:val="4472C4"/>
                <w:kern w:val="2"/>
                <w:sz w:val="20"/>
              </w:rPr>
              <w:t>(parašas)</w:t>
            </w:r>
          </w:p>
        </w:tc>
        <w:tc>
          <w:tcPr>
            <w:tcW w:w="5580" w:type="dxa"/>
          </w:tcPr>
          <w:p w14:paraId="06455502" w14:textId="77777777" w:rsidR="000F6193" w:rsidRPr="00CB39C3" w:rsidRDefault="000F6193" w:rsidP="00AD7B67">
            <w:pPr>
              <w:jc w:val="center"/>
              <w:rPr>
                <w:rFonts w:ascii="Arial" w:hAnsi="Arial" w:cs="Arial"/>
                <w:b/>
                <w:bCs/>
                <w:kern w:val="2"/>
                <w:sz w:val="20"/>
                <w:lang w:val="en-US"/>
              </w:rPr>
            </w:pPr>
          </w:p>
          <w:p w14:paraId="6520AC80" w14:textId="77777777" w:rsidR="000F6193" w:rsidRPr="00CB39C3" w:rsidRDefault="000F6193" w:rsidP="00AD7B67">
            <w:pPr>
              <w:jc w:val="center"/>
              <w:rPr>
                <w:rFonts w:ascii="Arial" w:hAnsi="Arial" w:cs="Arial"/>
                <w:b/>
                <w:bCs/>
                <w:kern w:val="2"/>
                <w:sz w:val="20"/>
                <w:lang w:val="en-US"/>
              </w:rPr>
            </w:pPr>
          </w:p>
          <w:p w14:paraId="4C71FE7D" w14:textId="318689A9" w:rsidR="000F6193" w:rsidRPr="00CB39C3" w:rsidRDefault="000F6193" w:rsidP="00AD7B67">
            <w:pPr>
              <w:jc w:val="center"/>
              <w:rPr>
                <w:rFonts w:ascii="Arial" w:hAnsi="Arial" w:cs="Arial"/>
                <w:b/>
                <w:bCs/>
                <w:kern w:val="2"/>
                <w:sz w:val="20"/>
                <w:lang w:val="en-US"/>
              </w:rPr>
            </w:pPr>
            <w:r w:rsidRPr="00CB39C3">
              <w:rPr>
                <w:rFonts w:ascii="Arial" w:hAnsi="Arial" w:cs="Arial"/>
                <w:b/>
                <w:bCs/>
                <w:color w:val="4472C4"/>
                <w:kern w:val="2"/>
                <w:sz w:val="20"/>
                <w:lang w:val="en-US"/>
              </w:rPr>
              <w:t>(signature)</w:t>
            </w:r>
          </w:p>
        </w:tc>
      </w:tr>
    </w:tbl>
    <w:p w14:paraId="7EE8C14C" w14:textId="77777777" w:rsidR="00665C44" w:rsidRPr="00CB39C3" w:rsidRDefault="00665C44" w:rsidP="00AD7B67">
      <w:pPr>
        <w:rPr>
          <w:rFonts w:ascii="Arial" w:hAnsi="Arial" w:cs="Arial"/>
          <w:sz w:val="20"/>
        </w:rPr>
      </w:pPr>
    </w:p>
    <w:sectPr w:rsidR="00665C44" w:rsidRPr="00CB39C3" w:rsidSect="0057089F">
      <w:headerReference w:type="even" r:id="rId12"/>
      <w:headerReference w:type="default" r:id="rId13"/>
      <w:footerReference w:type="even" r:id="rId14"/>
      <w:footerReference w:type="default" r:id="rId15"/>
      <w:headerReference w:type="first" r:id="rId16"/>
      <w:footerReference w:type="first" r:id="rId17"/>
      <w:pgSz w:w="12240" w:h="15840"/>
      <w:pgMar w:top="720" w:right="720" w:bottom="720" w:left="720"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Raimonda Šakočiūtė-Grudžinskienė" w:date="2025-05-06T16:44:00Z" w:initials="RŠ">
    <w:p w14:paraId="4B885008" w14:textId="77777777" w:rsidR="00AE2598" w:rsidRDefault="00AE2598" w:rsidP="00AE2598">
      <w:pPr>
        <w:pStyle w:val="CommentText"/>
      </w:pPr>
      <w:r>
        <w:rPr>
          <w:rStyle w:val="CommentReference"/>
        </w:rPr>
        <w:annotationRef/>
      </w:r>
      <w:r>
        <w:t>Ar tikrai prie DPS sukūrimo reikia dėti sutarties projektą? Paprastai prie konkretaus pirkimo tik dedame (ne prekių pirkimuose)</w:t>
      </w:r>
    </w:p>
  </w:comment>
  <w:comment w:id="1" w:author="Agnietė Stankevičienė" w:date="2025-05-09T10:53:00Z" w:initials="AS">
    <w:p w14:paraId="7D67862F" w14:textId="77777777" w:rsidR="004177C0" w:rsidRDefault="004177C0" w:rsidP="004177C0">
      <w:pPr>
        <w:pStyle w:val="CommentText"/>
      </w:pPr>
      <w:r>
        <w:rPr>
          <w:rStyle w:val="CommentReference"/>
        </w:rPr>
        <w:annotationRef/>
      </w:r>
      <w:r>
        <w:t>Dėsime, dalys, kur keisis informacija konkretaus pirkimo metu pažymėtos.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B885008" w15:done="1"/>
  <w15:commentEx w15:paraId="7D67862F" w15:paraIdParent="4B88500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97EB20" w16cex:dateUtc="2025-05-06T13:44:00Z"/>
  <w16cex:commentExtensible w16cex:durableId="58882F7C" w16cex:dateUtc="2025-05-09T07: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885008" w16cid:durableId="7A97EB20"/>
  <w16cid:commentId w16cid:paraId="7D67862F" w16cid:durableId="58882F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D4064" w14:textId="77777777" w:rsidR="0074580C" w:rsidRDefault="0074580C" w:rsidP="0057089F">
      <w:r>
        <w:separator/>
      </w:r>
    </w:p>
  </w:endnote>
  <w:endnote w:type="continuationSeparator" w:id="0">
    <w:p w14:paraId="388A6DE5" w14:textId="77777777" w:rsidR="0074580C" w:rsidRDefault="0074580C" w:rsidP="0057089F">
      <w:r>
        <w:continuationSeparator/>
      </w:r>
    </w:p>
  </w:endnote>
  <w:endnote w:type="continuationNotice" w:id="1">
    <w:p w14:paraId="650340DA" w14:textId="77777777" w:rsidR="0074580C" w:rsidRDefault="007458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1D1C1" w14:textId="77777777" w:rsidR="00920274" w:rsidRDefault="009202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01CD0" w14:textId="77777777" w:rsidR="00920274" w:rsidRDefault="009202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CBE33" w14:textId="77777777" w:rsidR="00920274" w:rsidRDefault="009202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492F7" w14:textId="77777777" w:rsidR="0074580C" w:rsidRDefault="0074580C" w:rsidP="0057089F">
      <w:r>
        <w:separator/>
      </w:r>
    </w:p>
  </w:footnote>
  <w:footnote w:type="continuationSeparator" w:id="0">
    <w:p w14:paraId="215BEF81" w14:textId="77777777" w:rsidR="0074580C" w:rsidRDefault="0074580C" w:rsidP="0057089F">
      <w:r>
        <w:continuationSeparator/>
      </w:r>
    </w:p>
  </w:footnote>
  <w:footnote w:type="continuationNotice" w:id="1">
    <w:p w14:paraId="1A8E1343" w14:textId="77777777" w:rsidR="0074580C" w:rsidRDefault="007458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D579D" w14:textId="77777777" w:rsidR="00920274" w:rsidRDefault="00920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168BE" w14:textId="77777777" w:rsidR="00920274" w:rsidRDefault="009202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81EFE" w14:textId="3DE1FB37" w:rsidR="0057089F" w:rsidRPr="0057089F" w:rsidRDefault="00920274" w:rsidP="0057089F">
    <w:pPr>
      <w:pStyle w:val="Header"/>
      <w:jc w:val="right"/>
      <w:rPr>
        <w:rFonts w:ascii="Arial" w:hAnsi="Arial" w:cs="Arial"/>
        <w:sz w:val="20"/>
      </w:rPr>
    </w:pPr>
    <w:r>
      <w:rPr>
        <w:rFonts w:ascii="Arial" w:hAnsi="Arial" w:cs="Arial"/>
        <w:sz w:val="20"/>
      </w:rPr>
      <w:t>Pirkimo sąlygų</w:t>
    </w:r>
    <w:r w:rsidR="0057089F" w:rsidRPr="0057089F">
      <w:rPr>
        <w:rFonts w:ascii="Arial" w:hAnsi="Arial" w:cs="Arial"/>
        <w:sz w:val="20"/>
      </w:rPr>
      <w:t xml:space="preserve"> </w:t>
    </w:r>
    <w:r w:rsidR="00223C04">
      <w:rPr>
        <w:rFonts w:ascii="Arial" w:hAnsi="Arial" w:cs="Arial"/>
        <w:sz w:val="20"/>
      </w:rPr>
      <w:t>4</w:t>
    </w:r>
    <w:r w:rsidR="0057089F" w:rsidRPr="0057089F">
      <w:rPr>
        <w:rFonts w:ascii="Arial" w:hAnsi="Arial" w:cs="Arial"/>
        <w:sz w:val="20"/>
      </w:rPr>
      <w:t xml:space="preserve"> priedas</w:t>
    </w:r>
    <w:r w:rsidR="00B43E72">
      <w:rPr>
        <w:rFonts w:ascii="Arial" w:hAnsi="Arial" w:cs="Arial"/>
        <w:sz w:val="20"/>
      </w:rPr>
      <w:t xml:space="preserve"> </w:t>
    </w:r>
    <w:r w:rsidR="0057089F" w:rsidRPr="0057089F">
      <w:rPr>
        <w:rFonts w:ascii="Arial" w:hAnsi="Arial" w:cs="Arial"/>
        <w:sz w:val="20"/>
      </w:rPr>
      <w:t>/</w:t>
    </w:r>
    <w:r w:rsidR="00B43E72">
      <w:rPr>
        <w:rFonts w:ascii="Arial" w:hAnsi="Arial" w:cs="Arial"/>
        <w:sz w:val="20"/>
      </w:rPr>
      <w:t xml:space="preserve"> </w:t>
    </w:r>
    <w:r w:rsidR="0057089F" w:rsidRPr="00920274">
      <w:rPr>
        <w:rFonts w:ascii="Arial" w:hAnsi="Arial" w:cs="Arial"/>
        <w:sz w:val="20"/>
        <w:lang w:val="en-US"/>
      </w:rPr>
      <w:t>Anne</w:t>
    </w:r>
    <w:r w:rsidR="00172E8E" w:rsidRPr="00920274">
      <w:rPr>
        <w:rFonts w:ascii="Arial" w:hAnsi="Arial" w:cs="Arial"/>
        <w:sz w:val="20"/>
        <w:lang w:val="en-US"/>
      </w:rPr>
      <w:t>x</w:t>
    </w:r>
    <w:r w:rsidR="0057089F" w:rsidRPr="00920274">
      <w:rPr>
        <w:rFonts w:ascii="Arial" w:hAnsi="Arial" w:cs="Arial"/>
        <w:sz w:val="20"/>
        <w:lang w:val="en-US"/>
      </w:rPr>
      <w:t xml:space="preserve"> </w:t>
    </w:r>
    <w:r w:rsidR="00223C04" w:rsidRPr="00920274">
      <w:rPr>
        <w:rFonts w:ascii="Arial" w:hAnsi="Arial" w:cs="Arial"/>
        <w:sz w:val="20"/>
        <w:lang w:val="en-US"/>
      </w:rPr>
      <w:t>4</w:t>
    </w:r>
    <w:r w:rsidR="0057089F" w:rsidRPr="00920274">
      <w:rPr>
        <w:rFonts w:ascii="Arial" w:hAnsi="Arial" w:cs="Arial"/>
        <w:sz w:val="20"/>
        <w:lang w:val="en-US"/>
      </w:rPr>
      <w:t xml:space="preserve"> to </w:t>
    </w:r>
    <w:r w:rsidRPr="00920274">
      <w:rPr>
        <w:rFonts w:ascii="Arial" w:hAnsi="Arial" w:cs="Arial"/>
        <w:sz w:val="20"/>
        <w:lang w:val="en-US"/>
      </w:rPr>
      <w:t>the Procurement conditions</w:t>
    </w:r>
  </w:p>
  <w:p w14:paraId="37AFB4EB" w14:textId="77777777" w:rsidR="0057089F" w:rsidRDefault="005708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imonda Šakočiūtė-Grudžinskienė">
    <w15:presenceInfo w15:providerId="AD" w15:userId="S::Raimonda.Sakociute-Grudzinskiene@litgrid.eu::a0667870-e1e2-4a0f-bc8d-d2e66b1456f9"/>
  </w15:person>
  <w15:person w15:author="Agnietė Stankevičienė">
    <w15:presenceInfo w15:providerId="AD" w15:userId="S::Agniete.Stankeviciene@litgrid.eu::1e0c0a32-e265-4b51-8839-7576f12b29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213C"/>
    <w:rsid w:val="000059E6"/>
    <w:rsid w:val="00010836"/>
    <w:rsid w:val="00016047"/>
    <w:rsid w:val="0002653C"/>
    <w:rsid w:val="00043E75"/>
    <w:rsid w:val="0007656E"/>
    <w:rsid w:val="00077654"/>
    <w:rsid w:val="00091F3D"/>
    <w:rsid w:val="000B0AF9"/>
    <w:rsid w:val="000C6997"/>
    <w:rsid w:val="000F5AB2"/>
    <w:rsid w:val="000F6193"/>
    <w:rsid w:val="0010672C"/>
    <w:rsid w:val="0013453B"/>
    <w:rsid w:val="00136264"/>
    <w:rsid w:val="00143C4D"/>
    <w:rsid w:val="00172E8E"/>
    <w:rsid w:val="00184E10"/>
    <w:rsid w:val="001C1300"/>
    <w:rsid w:val="001D3CDB"/>
    <w:rsid w:val="00200E73"/>
    <w:rsid w:val="00212423"/>
    <w:rsid w:val="00220F3A"/>
    <w:rsid w:val="00223C04"/>
    <w:rsid w:val="0024043C"/>
    <w:rsid w:val="00266B32"/>
    <w:rsid w:val="00277DE6"/>
    <w:rsid w:val="002B0FE0"/>
    <w:rsid w:val="002C42A2"/>
    <w:rsid w:val="002D39A4"/>
    <w:rsid w:val="00313BA1"/>
    <w:rsid w:val="00314F3F"/>
    <w:rsid w:val="00316C43"/>
    <w:rsid w:val="00331167"/>
    <w:rsid w:val="00332B98"/>
    <w:rsid w:val="003377D2"/>
    <w:rsid w:val="00346A4A"/>
    <w:rsid w:val="00361E60"/>
    <w:rsid w:val="003676C7"/>
    <w:rsid w:val="003A5839"/>
    <w:rsid w:val="003F0C27"/>
    <w:rsid w:val="004065E7"/>
    <w:rsid w:val="004177C0"/>
    <w:rsid w:val="00457AD1"/>
    <w:rsid w:val="004A44C1"/>
    <w:rsid w:val="004B0B04"/>
    <w:rsid w:val="004B1FBD"/>
    <w:rsid w:val="004B2D35"/>
    <w:rsid w:val="004B3A53"/>
    <w:rsid w:val="004B50B6"/>
    <w:rsid w:val="004F564B"/>
    <w:rsid w:val="00512AD0"/>
    <w:rsid w:val="005268DC"/>
    <w:rsid w:val="0054430F"/>
    <w:rsid w:val="0057089F"/>
    <w:rsid w:val="00584096"/>
    <w:rsid w:val="005908E5"/>
    <w:rsid w:val="005B0F25"/>
    <w:rsid w:val="005F33E9"/>
    <w:rsid w:val="0064717F"/>
    <w:rsid w:val="0065095F"/>
    <w:rsid w:val="0065294F"/>
    <w:rsid w:val="00665C44"/>
    <w:rsid w:val="00686F19"/>
    <w:rsid w:val="00694AAD"/>
    <w:rsid w:val="006A3A45"/>
    <w:rsid w:val="006B02A7"/>
    <w:rsid w:val="006D7EAB"/>
    <w:rsid w:val="006E3547"/>
    <w:rsid w:val="00715A62"/>
    <w:rsid w:val="0074580C"/>
    <w:rsid w:val="00751AE0"/>
    <w:rsid w:val="00792A2D"/>
    <w:rsid w:val="007A2D57"/>
    <w:rsid w:val="007A564B"/>
    <w:rsid w:val="007B771B"/>
    <w:rsid w:val="007C098A"/>
    <w:rsid w:val="007D09BC"/>
    <w:rsid w:val="007D52AB"/>
    <w:rsid w:val="007D74B4"/>
    <w:rsid w:val="007F44C1"/>
    <w:rsid w:val="0081301F"/>
    <w:rsid w:val="008210A5"/>
    <w:rsid w:val="0082157A"/>
    <w:rsid w:val="008216D9"/>
    <w:rsid w:val="008841FD"/>
    <w:rsid w:val="008C3629"/>
    <w:rsid w:val="008D4556"/>
    <w:rsid w:val="008D6407"/>
    <w:rsid w:val="00920274"/>
    <w:rsid w:val="009259B2"/>
    <w:rsid w:val="009A7F13"/>
    <w:rsid w:val="009C4056"/>
    <w:rsid w:val="00A029D7"/>
    <w:rsid w:val="00A24499"/>
    <w:rsid w:val="00A6070B"/>
    <w:rsid w:val="00A652D9"/>
    <w:rsid w:val="00A869D5"/>
    <w:rsid w:val="00A97120"/>
    <w:rsid w:val="00AD7B67"/>
    <w:rsid w:val="00AE2598"/>
    <w:rsid w:val="00B43E72"/>
    <w:rsid w:val="00B518E4"/>
    <w:rsid w:val="00B94692"/>
    <w:rsid w:val="00BA11BF"/>
    <w:rsid w:val="00BA4D1B"/>
    <w:rsid w:val="00BC26E6"/>
    <w:rsid w:val="00BC698F"/>
    <w:rsid w:val="00C03263"/>
    <w:rsid w:val="00C05B42"/>
    <w:rsid w:val="00C13BF7"/>
    <w:rsid w:val="00C16112"/>
    <w:rsid w:val="00C2475B"/>
    <w:rsid w:val="00C36274"/>
    <w:rsid w:val="00C856CD"/>
    <w:rsid w:val="00CB39C3"/>
    <w:rsid w:val="00D244F3"/>
    <w:rsid w:val="00D24F1A"/>
    <w:rsid w:val="00D7222F"/>
    <w:rsid w:val="00DD0132"/>
    <w:rsid w:val="00E06A69"/>
    <w:rsid w:val="00E221DF"/>
    <w:rsid w:val="00E77020"/>
    <w:rsid w:val="00E83D79"/>
    <w:rsid w:val="00E9760F"/>
    <w:rsid w:val="00ED6C94"/>
    <w:rsid w:val="00EE54DD"/>
    <w:rsid w:val="00EF270C"/>
    <w:rsid w:val="00F01C77"/>
    <w:rsid w:val="00F17720"/>
    <w:rsid w:val="00F549EB"/>
    <w:rsid w:val="00F91C48"/>
    <w:rsid w:val="00FA6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basedOn w:val="Normal"/>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7089F"/>
    <w:pPr>
      <w:tabs>
        <w:tab w:val="center" w:pos="4680"/>
        <w:tab w:val="right" w:pos="9360"/>
      </w:tabs>
    </w:pPr>
  </w:style>
  <w:style w:type="character" w:customStyle="1" w:styleId="HeaderChar">
    <w:name w:val="Header Char"/>
    <w:basedOn w:val="DefaultParagraphFont"/>
    <w:link w:val="Header"/>
    <w:uiPriority w:val="99"/>
    <w:rsid w:val="0057089F"/>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57089F"/>
    <w:pPr>
      <w:tabs>
        <w:tab w:val="center" w:pos="4680"/>
        <w:tab w:val="right" w:pos="9360"/>
      </w:tabs>
    </w:pPr>
  </w:style>
  <w:style w:type="character" w:customStyle="1" w:styleId="FooterChar">
    <w:name w:val="Footer Char"/>
    <w:basedOn w:val="DefaultParagraphFont"/>
    <w:link w:val="Footer"/>
    <w:uiPriority w:val="99"/>
    <w:rsid w:val="0057089F"/>
    <w:rPr>
      <w:rFonts w:ascii="Times New Roman" w:eastAsia="Times New Roman" w:hAnsi="Times New Roman" w:cs="Times New Roman"/>
      <w:kern w:val="0"/>
      <w:sz w:val="24"/>
      <w:szCs w:val="20"/>
      <w:lang w:val="lt-LT"/>
      <w14:ligatures w14:val="none"/>
    </w:rPr>
  </w:style>
  <w:style w:type="character" w:styleId="CommentReference">
    <w:name w:val="annotation reference"/>
    <w:basedOn w:val="DefaultParagraphFont"/>
    <w:uiPriority w:val="99"/>
    <w:semiHidden/>
    <w:unhideWhenUsed/>
    <w:rsid w:val="000B0AF9"/>
    <w:rPr>
      <w:sz w:val="16"/>
      <w:szCs w:val="16"/>
    </w:rPr>
  </w:style>
  <w:style w:type="paragraph" w:styleId="CommentText">
    <w:name w:val="annotation text"/>
    <w:basedOn w:val="Normal"/>
    <w:link w:val="CommentTextChar"/>
    <w:uiPriority w:val="99"/>
    <w:unhideWhenUsed/>
    <w:rsid w:val="000B0AF9"/>
    <w:rPr>
      <w:sz w:val="20"/>
    </w:rPr>
  </w:style>
  <w:style w:type="character" w:customStyle="1" w:styleId="CommentTextChar">
    <w:name w:val="Comment Text Char"/>
    <w:basedOn w:val="DefaultParagraphFont"/>
    <w:link w:val="CommentText"/>
    <w:uiPriority w:val="99"/>
    <w:rsid w:val="000B0AF9"/>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0B0AF9"/>
    <w:rPr>
      <w:b/>
      <w:bCs/>
    </w:rPr>
  </w:style>
  <w:style w:type="character" w:customStyle="1" w:styleId="CommentSubjectChar">
    <w:name w:val="Comment Subject Char"/>
    <w:basedOn w:val="CommentTextChar"/>
    <w:link w:val="CommentSubject"/>
    <w:uiPriority w:val="99"/>
    <w:semiHidden/>
    <w:rsid w:val="000B0AF9"/>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E77020"/>
    <w:pPr>
      <w:spacing w:after="0" w:line="240" w:lineRule="auto"/>
    </w:pPr>
    <w:rPr>
      <w:rFonts w:ascii="Times New Roman" w:eastAsia="Times New Roman" w:hAnsi="Times New Roman" w:cs="Times New Roman"/>
      <w:kern w:val="0"/>
      <w:sz w:val="24"/>
      <w:szCs w:val="20"/>
      <w:lang w:val="lt-LT"/>
      <w14:ligatures w14:val="none"/>
    </w:rPr>
  </w:style>
  <w:style w:type="paragraph" w:customStyle="1" w:styleId="prastasis1">
    <w:name w:val="Įprastasis1"/>
    <w:rsid w:val="00C2475B"/>
    <w:pPr>
      <w:suppressAutoHyphens/>
      <w:autoSpaceDN w:val="0"/>
      <w:spacing w:after="0" w:line="240" w:lineRule="auto"/>
      <w:textAlignment w:val="baseline"/>
    </w:pPr>
    <w:rPr>
      <w:rFonts w:ascii="Times New Roman" w:eastAsia="Times New Roman" w:hAnsi="Times New Roman" w:cs="Times New Roman"/>
      <w:kern w:val="0"/>
      <w:sz w:val="24"/>
      <w:szCs w:val="20"/>
      <w:lang w:val="lt-LT" w:eastAsia="lt-LT"/>
      <w14:ligatures w14:val="none"/>
    </w:rPr>
  </w:style>
  <w:style w:type="character" w:customStyle="1" w:styleId="Numatytasispastraiposriftas">
    <w:name w:val="Numatytasis pastraipos šriftas"/>
    <w:rsid w:val="00C2475B"/>
  </w:style>
  <w:style w:type="character" w:customStyle="1" w:styleId="ts-alignment-element-highlighted">
    <w:name w:val="ts-alignment-element-highlighted"/>
    <w:basedOn w:val="DefaultParagraphFont"/>
    <w:rsid w:val="002C42A2"/>
  </w:style>
  <w:style w:type="character" w:customStyle="1" w:styleId="ts-alignment-element">
    <w:name w:val="ts-alignment-element"/>
    <w:basedOn w:val="DefaultParagraphFont"/>
    <w:rsid w:val="002C42A2"/>
  </w:style>
  <w:style w:type="character" w:customStyle="1" w:styleId="Numatytasispastraiposriftas1">
    <w:name w:val="Numatytasis pastraipos šriftas1"/>
    <w:rsid w:val="002C42A2"/>
  </w:style>
  <w:style w:type="character" w:styleId="Hyperlink">
    <w:name w:val="Hyperlink"/>
    <w:basedOn w:val="DefaultParagraphFont"/>
    <w:uiPriority w:val="99"/>
    <w:unhideWhenUsed/>
    <w:rsid w:val="007C098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189768">
      <w:bodyDiv w:val="1"/>
      <w:marLeft w:val="0"/>
      <w:marRight w:val="0"/>
      <w:marTop w:val="0"/>
      <w:marBottom w:val="0"/>
      <w:divBdr>
        <w:top w:val="none" w:sz="0" w:space="0" w:color="auto"/>
        <w:left w:val="none" w:sz="0" w:space="0" w:color="auto"/>
        <w:bottom w:val="none" w:sz="0" w:space="0" w:color="auto"/>
        <w:right w:val="none" w:sz="0" w:space="0" w:color="auto"/>
      </w:divBdr>
      <w:divsChild>
        <w:div w:id="1168012849">
          <w:marLeft w:val="0"/>
          <w:marRight w:val="0"/>
          <w:marTop w:val="0"/>
          <w:marBottom w:val="0"/>
          <w:divBdr>
            <w:top w:val="none" w:sz="0" w:space="0" w:color="auto"/>
            <w:left w:val="none" w:sz="0" w:space="0" w:color="auto"/>
            <w:bottom w:val="none" w:sz="0" w:space="0" w:color="auto"/>
            <w:right w:val="none" w:sz="0" w:space="0" w:color="auto"/>
          </w:divBdr>
          <w:divsChild>
            <w:div w:id="140000512">
              <w:marLeft w:val="0"/>
              <w:marRight w:val="0"/>
              <w:marTop w:val="0"/>
              <w:marBottom w:val="0"/>
              <w:divBdr>
                <w:top w:val="none" w:sz="0" w:space="0" w:color="auto"/>
                <w:left w:val="none" w:sz="0" w:space="0" w:color="auto"/>
                <w:bottom w:val="none" w:sz="0" w:space="0" w:color="auto"/>
                <w:right w:val="none" w:sz="0" w:space="0" w:color="auto"/>
              </w:divBdr>
              <w:divsChild>
                <w:div w:id="922685621">
                  <w:marLeft w:val="0"/>
                  <w:marRight w:val="0"/>
                  <w:marTop w:val="0"/>
                  <w:marBottom w:val="0"/>
                  <w:divBdr>
                    <w:top w:val="none" w:sz="0" w:space="0" w:color="auto"/>
                    <w:left w:val="none" w:sz="0" w:space="0" w:color="auto"/>
                    <w:bottom w:val="none" w:sz="0" w:space="0" w:color="auto"/>
                    <w:right w:val="none" w:sz="0" w:space="0" w:color="auto"/>
                  </w:divBdr>
                  <w:divsChild>
                    <w:div w:id="283779422">
                      <w:marLeft w:val="0"/>
                      <w:marRight w:val="0"/>
                      <w:marTop w:val="0"/>
                      <w:marBottom w:val="0"/>
                      <w:divBdr>
                        <w:top w:val="none" w:sz="0" w:space="0" w:color="auto"/>
                        <w:left w:val="none" w:sz="0" w:space="0" w:color="auto"/>
                        <w:bottom w:val="none" w:sz="0" w:space="0" w:color="auto"/>
                        <w:right w:val="none" w:sz="0" w:space="0" w:color="auto"/>
                      </w:divBdr>
                      <w:divsChild>
                        <w:div w:id="667486886">
                          <w:marLeft w:val="0"/>
                          <w:marRight w:val="0"/>
                          <w:marTop w:val="0"/>
                          <w:marBottom w:val="0"/>
                          <w:divBdr>
                            <w:top w:val="none" w:sz="0" w:space="0" w:color="auto"/>
                            <w:left w:val="none" w:sz="0" w:space="0" w:color="auto"/>
                            <w:bottom w:val="none" w:sz="0" w:space="0" w:color="auto"/>
                            <w:right w:val="none" w:sz="0" w:space="0" w:color="auto"/>
                          </w:divBdr>
                          <w:divsChild>
                            <w:div w:id="397628409">
                              <w:marLeft w:val="0"/>
                              <w:marRight w:val="0"/>
                              <w:marTop w:val="0"/>
                              <w:marBottom w:val="0"/>
                              <w:divBdr>
                                <w:top w:val="none" w:sz="0" w:space="0" w:color="auto"/>
                                <w:left w:val="none" w:sz="0" w:space="0" w:color="auto"/>
                                <w:bottom w:val="none" w:sz="0" w:space="0" w:color="auto"/>
                                <w:right w:val="none" w:sz="0" w:space="0" w:color="auto"/>
                              </w:divBdr>
                              <w:divsChild>
                                <w:div w:id="1991712520">
                                  <w:marLeft w:val="0"/>
                                  <w:marRight w:val="0"/>
                                  <w:marTop w:val="0"/>
                                  <w:marBottom w:val="0"/>
                                  <w:divBdr>
                                    <w:top w:val="none" w:sz="0" w:space="0" w:color="auto"/>
                                    <w:left w:val="none" w:sz="0" w:space="0" w:color="auto"/>
                                    <w:bottom w:val="none" w:sz="0" w:space="0" w:color="auto"/>
                                    <w:right w:val="none" w:sz="0" w:space="0" w:color="auto"/>
                                  </w:divBdr>
                                  <w:divsChild>
                                    <w:div w:id="229390673">
                                      <w:marLeft w:val="0"/>
                                      <w:marRight w:val="0"/>
                                      <w:marTop w:val="0"/>
                                      <w:marBottom w:val="0"/>
                                      <w:divBdr>
                                        <w:top w:val="none" w:sz="0" w:space="0" w:color="auto"/>
                                        <w:left w:val="none" w:sz="0" w:space="0" w:color="auto"/>
                                        <w:bottom w:val="none" w:sz="0" w:space="0" w:color="auto"/>
                                        <w:right w:val="none" w:sz="0" w:space="0" w:color="auto"/>
                                      </w:divBdr>
                                      <w:divsChild>
                                        <w:div w:id="209806363">
                                          <w:marLeft w:val="0"/>
                                          <w:marRight w:val="0"/>
                                          <w:marTop w:val="0"/>
                                          <w:marBottom w:val="0"/>
                                          <w:divBdr>
                                            <w:top w:val="none" w:sz="0" w:space="0" w:color="auto"/>
                                            <w:left w:val="none" w:sz="0" w:space="0" w:color="auto"/>
                                            <w:bottom w:val="none" w:sz="0" w:space="0" w:color="auto"/>
                                            <w:right w:val="none" w:sz="0" w:space="0" w:color="auto"/>
                                          </w:divBdr>
                                          <w:divsChild>
                                            <w:div w:id="2069842179">
                                              <w:marLeft w:val="0"/>
                                              <w:marRight w:val="0"/>
                                              <w:marTop w:val="0"/>
                                              <w:marBottom w:val="0"/>
                                              <w:divBdr>
                                                <w:top w:val="none" w:sz="0" w:space="0" w:color="auto"/>
                                                <w:left w:val="none" w:sz="0" w:space="0" w:color="auto"/>
                                                <w:bottom w:val="none" w:sz="0" w:space="0" w:color="auto"/>
                                                <w:right w:val="none" w:sz="0" w:space="0" w:color="auto"/>
                                              </w:divBdr>
                                              <w:divsChild>
                                                <w:div w:id="1961035616">
                                                  <w:marLeft w:val="0"/>
                                                  <w:marRight w:val="0"/>
                                                  <w:marTop w:val="0"/>
                                                  <w:marBottom w:val="0"/>
                                                  <w:divBdr>
                                                    <w:top w:val="none" w:sz="0" w:space="0" w:color="auto"/>
                                                    <w:left w:val="none" w:sz="0" w:space="0" w:color="auto"/>
                                                    <w:bottom w:val="none" w:sz="0" w:space="0" w:color="auto"/>
                                                    <w:right w:val="none" w:sz="0" w:space="0" w:color="auto"/>
                                                  </w:divBdr>
                                                  <w:divsChild>
                                                    <w:div w:id="913011396">
                                                      <w:marLeft w:val="0"/>
                                                      <w:marRight w:val="0"/>
                                                      <w:marTop w:val="0"/>
                                                      <w:marBottom w:val="0"/>
                                                      <w:divBdr>
                                                        <w:top w:val="none" w:sz="0" w:space="0" w:color="auto"/>
                                                        <w:left w:val="none" w:sz="0" w:space="0" w:color="auto"/>
                                                        <w:bottom w:val="none" w:sz="0" w:space="0" w:color="auto"/>
                                                        <w:right w:val="none" w:sz="0" w:space="0" w:color="auto"/>
                                                      </w:divBdr>
                                                      <w:divsChild>
                                                        <w:div w:id="1377118926">
                                                          <w:marLeft w:val="0"/>
                                                          <w:marRight w:val="0"/>
                                                          <w:marTop w:val="0"/>
                                                          <w:marBottom w:val="0"/>
                                                          <w:divBdr>
                                                            <w:top w:val="none" w:sz="0" w:space="0" w:color="auto"/>
                                                            <w:left w:val="none" w:sz="0" w:space="0" w:color="auto"/>
                                                            <w:bottom w:val="none" w:sz="0" w:space="0" w:color="auto"/>
                                                            <w:right w:val="none" w:sz="0" w:space="0" w:color="auto"/>
                                                          </w:divBdr>
                                                          <w:divsChild>
                                                            <w:div w:id="6908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7</Pages>
  <Words>4361</Words>
  <Characters>26201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Agnietė Stankevičienė</cp:lastModifiedBy>
  <cp:revision>40</cp:revision>
  <dcterms:created xsi:type="dcterms:W3CDTF">2024-06-27T07:57:00Z</dcterms:created>
  <dcterms:modified xsi:type="dcterms:W3CDTF">2025-05-13T07:31:00Z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GrammarlyDocumentId">
    <vt:lpwstr>83c064a6cd7e0079a6704aff1c9b2739f36b62d2cd02dc096ed7f51f49970c0b</vt:lpwstr>
  </property>
</Properties>
</file>